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3E45C" w14:textId="77777777" w:rsidR="00F90257" w:rsidRDefault="00AD6594">
      <w:pPr>
        <w:widowControl w:val="0"/>
        <w:jc w:val="center"/>
        <w:rPr>
          <w:b/>
          <w:color w:val="1F497D" w:themeColor="text2"/>
          <w:sz w:val="28"/>
          <w:szCs w:val="28"/>
        </w:rPr>
      </w:pPr>
      <w:r>
        <w:rPr>
          <w:b/>
          <w:color w:val="1F497D" w:themeColor="text2"/>
          <w:sz w:val="28"/>
          <w:szCs w:val="28"/>
        </w:rPr>
        <w:t>Технологическая карта урока</w:t>
      </w:r>
    </w:p>
    <w:p w14:paraId="6A12337C" w14:textId="77777777" w:rsidR="00F90257" w:rsidRDefault="00F90257" w:rsidP="009F6400">
      <w:pPr>
        <w:widowControl w:val="0"/>
        <w:pBdr>
          <w:top w:val="none" w:sz="4" w:space="0" w:color="000000"/>
          <w:left w:val="none" w:sz="4" w:space="0" w:color="000000"/>
          <w:bottom w:val="none" w:sz="4" w:space="0" w:color="000000"/>
          <w:right w:val="none" w:sz="4" w:space="0" w:color="000000"/>
          <w:between w:val="none" w:sz="4" w:space="0" w:color="000000"/>
        </w:pBdr>
        <w:ind w:right="-1"/>
        <w:rPr>
          <w:b/>
          <w:color w:val="000000"/>
        </w:rPr>
      </w:pPr>
    </w:p>
    <w:p w14:paraId="574E144E"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rPr>
          <w:color w:val="000000"/>
        </w:rPr>
      </w:pPr>
      <w:bookmarkStart w:id="0" w:name="_147n2zr"/>
      <w:bookmarkEnd w:id="0"/>
      <w:r>
        <w:rPr>
          <w:color w:val="000000"/>
        </w:rPr>
        <w:t>1. ИНФОРМАЦИЯ О РАЗРАБОТЧИКЕ ПЛАНА</w:t>
      </w:r>
    </w:p>
    <w:tbl>
      <w:tblPr>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600" w:firstRow="0" w:lastRow="0" w:firstColumn="0" w:lastColumn="0" w:noHBand="1" w:noVBand="1"/>
      </w:tblPr>
      <w:tblGrid>
        <w:gridCol w:w="7109"/>
        <w:gridCol w:w="7447"/>
      </w:tblGrid>
      <w:tr w:rsidR="00F90257" w14:paraId="3DDDF1D6" w14:textId="77777777">
        <w:trPr>
          <w:trHeight w:val="524"/>
        </w:trPr>
        <w:tc>
          <w:tcPr>
            <w:tcW w:w="2442" w:type="pct"/>
            <w:vMerge w:val="restart"/>
            <w:tcBorders>
              <w:top w:val="single" w:sz="7" w:space="0" w:color="000000"/>
              <w:left w:val="single" w:sz="7" w:space="0" w:color="000000"/>
              <w:bottom w:val="single" w:sz="7" w:space="0" w:color="000000"/>
              <w:right w:val="single" w:sz="8" w:space="0" w:color="000000"/>
            </w:tcBorders>
            <w:tcMar>
              <w:top w:w="100" w:type="dxa"/>
              <w:left w:w="100" w:type="dxa"/>
              <w:bottom w:w="100" w:type="dxa"/>
              <w:right w:w="100" w:type="dxa"/>
            </w:tcMar>
          </w:tcPr>
          <w:p w14:paraId="696DE2A1"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b/>
                <w:color w:val="000000"/>
              </w:rPr>
            </w:pPr>
            <w:r>
              <w:rPr>
                <w:b/>
                <w:color w:val="000000"/>
              </w:rPr>
              <w:t>Код участника</w:t>
            </w:r>
          </w:p>
          <w:p w14:paraId="379C22B7" w14:textId="77777777" w:rsidR="00F90257" w:rsidRDefault="00F90257">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b/>
                <w:color w:val="000000"/>
              </w:rPr>
            </w:pPr>
          </w:p>
        </w:tc>
        <w:tc>
          <w:tcPr>
            <w:tcW w:w="2558" w:type="pct"/>
            <w:vMerge w:val="restart"/>
            <w:tcBorders>
              <w:top w:val="single" w:sz="8" w:space="0" w:color="000000"/>
              <w:left w:val="single" w:sz="8" w:space="0" w:color="000000"/>
              <w:bottom w:val="single" w:sz="8" w:space="0" w:color="000000"/>
              <w:right w:val="single" w:sz="4" w:space="0" w:color="000000"/>
            </w:tcBorders>
          </w:tcPr>
          <w:p w14:paraId="7BEC935B" w14:textId="77777777" w:rsidR="00F90257" w:rsidRDefault="00F90257">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p>
        </w:tc>
      </w:tr>
      <w:tr w:rsidR="00F90257" w14:paraId="57D90EB2" w14:textId="77777777">
        <w:trPr>
          <w:trHeight w:val="524"/>
        </w:trPr>
        <w:tc>
          <w:tcPr>
            <w:tcW w:w="2442" w:type="pct"/>
            <w:tcBorders>
              <w:top w:val="single" w:sz="7" w:space="0" w:color="000000"/>
              <w:left w:val="single" w:sz="7" w:space="0" w:color="000000"/>
              <w:bottom w:val="single" w:sz="7" w:space="0" w:color="000000"/>
              <w:right w:val="single" w:sz="8" w:space="0" w:color="000000"/>
            </w:tcBorders>
            <w:tcMar>
              <w:top w:w="100" w:type="dxa"/>
              <w:left w:w="100" w:type="dxa"/>
              <w:bottom w:w="100" w:type="dxa"/>
              <w:right w:w="100" w:type="dxa"/>
            </w:tcMar>
          </w:tcPr>
          <w:p w14:paraId="06936840"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b/>
                <w:color w:val="000000"/>
              </w:rPr>
              <w:t>ФИО разработчика</w:t>
            </w:r>
            <w:r>
              <w:rPr>
                <w:color w:val="000000"/>
              </w:rPr>
              <w:t xml:space="preserve"> </w:t>
            </w:r>
          </w:p>
        </w:tc>
        <w:tc>
          <w:tcPr>
            <w:tcW w:w="2558" w:type="pct"/>
            <w:tcBorders>
              <w:top w:val="single" w:sz="8" w:space="0" w:color="000000"/>
              <w:left w:val="single" w:sz="8" w:space="0" w:color="000000"/>
              <w:bottom w:val="single" w:sz="8" w:space="0" w:color="000000"/>
              <w:right w:val="single" w:sz="4" w:space="0" w:color="auto"/>
            </w:tcBorders>
          </w:tcPr>
          <w:p w14:paraId="601319FE" w14:textId="777CDFAA" w:rsidR="00F90257" w:rsidRPr="00EC29F7" w:rsidRDefault="001356C3">
            <w:pPr>
              <w:widowControl w:val="0"/>
              <w:pBdr>
                <w:top w:val="none" w:sz="4" w:space="0" w:color="000000"/>
                <w:left w:val="none" w:sz="4" w:space="0" w:color="000000"/>
                <w:bottom w:val="none" w:sz="4" w:space="0" w:color="000000"/>
                <w:right w:val="none" w:sz="4" w:space="0" w:color="000000"/>
                <w:between w:val="none" w:sz="4" w:space="0" w:color="000000"/>
              </w:pBdr>
              <w:jc w:val="both"/>
              <w:rPr>
                <w:b/>
                <w:color w:val="000000"/>
              </w:rPr>
            </w:pPr>
            <w:r w:rsidRPr="00EC29F7">
              <w:rPr>
                <w:b/>
                <w:color w:val="000000"/>
              </w:rPr>
              <w:t>Рыжов Никита Сергеевич</w:t>
            </w:r>
          </w:p>
        </w:tc>
      </w:tr>
      <w:tr w:rsidR="00F90257" w14:paraId="63A10957" w14:textId="77777777">
        <w:trPr>
          <w:trHeight w:val="754"/>
        </w:trPr>
        <w:tc>
          <w:tcPr>
            <w:tcW w:w="2442" w:type="pct"/>
            <w:tcBorders>
              <w:top w:val="none" w:sz="4" w:space="0" w:color="000000"/>
              <w:left w:val="single" w:sz="7" w:space="0" w:color="000000"/>
              <w:bottom w:val="single" w:sz="7" w:space="0" w:color="000000"/>
              <w:right w:val="single" w:sz="8" w:space="0" w:color="000000"/>
            </w:tcBorders>
            <w:tcMar>
              <w:top w:w="100" w:type="dxa"/>
              <w:left w:w="100" w:type="dxa"/>
              <w:bottom w:w="100" w:type="dxa"/>
              <w:right w:w="100" w:type="dxa"/>
            </w:tcMar>
          </w:tcPr>
          <w:p w14:paraId="3D15B24F"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b/>
                <w:color w:val="000000"/>
              </w:rPr>
              <w:t xml:space="preserve">Место работы </w:t>
            </w:r>
          </w:p>
        </w:tc>
        <w:tc>
          <w:tcPr>
            <w:tcW w:w="2558" w:type="pct"/>
            <w:tcBorders>
              <w:top w:val="single" w:sz="8" w:space="0" w:color="000000"/>
              <w:left w:val="single" w:sz="8" w:space="0" w:color="000000"/>
              <w:bottom w:val="single" w:sz="8" w:space="0" w:color="000000"/>
              <w:right w:val="single" w:sz="4" w:space="0" w:color="auto"/>
            </w:tcBorders>
          </w:tcPr>
          <w:p w14:paraId="04664CE8" w14:textId="43210D1C" w:rsidR="00F90257" w:rsidRPr="00EC29F7" w:rsidRDefault="001356C3">
            <w:pPr>
              <w:contextualSpacing/>
              <w:jc w:val="both"/>
              <w:rPr>
                <w:b/>
                <w:color w:val="000000"/>
              </w:rPr>
            </w:pPr>
            <w:r w:rsidRPr="00EC29F7">
              <w:rPr>
                <w:b/>
                <w:color w:val="000000"/>
              </w:rPr>
              <w:t>г. Череповец, МАОУ «СОШ №17»</w:t>
            </w:r>
          </w:p>
        </w:tc>
      </w:tr>
    </w:tbl>
    <w:p w14:paraId="33F03D20"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color w:val="000000"/>
        </w:rPr>
        <w:t xml:space="preserve"> </w:t>
      </w:r>
    </w:p>
    <w:p w14:paraId="2265CB65"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rPr>
          <w:color w:val="000000"/>
        </w:rPr>
      </w:pPr>
      <w:bookmarkStart w:id="1" w:name="_3o7alnk"/>
      <w:bookmarkEnd w:id="1"/>
      <w:r>
        <w:rPr>
          <w:color w:val="000000"/>
        </w:rPr>
        <w:t>2. ОБЩАЯ ИНФОРМАЦИЯ ПО УРОКУ</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7080"/>
        <w:gridCol w:w="7470"/>
      </w:tblGrid>
      <w:tr w:rsidR="00F90257" w14:paraId="4453639C" w14:textId="77777777">
        <w:trPr>
          <w:trHeight w:val="256"/>
        </w:trPr>
        <w:tc>
          <w:tcPr>
            <w:tcW w:w="2433" w:type="pct"/>
            <w:tcMar>
              <w:top w:w="100" w:type="dxa"/>
              <w:left w:w="100" w:type="dxa"/>
              <w:bottom w:w="100" w:type="dxa"/>
              <w:right w:w="100" w:type="dxa"/>
            </w:tcMar>
          </w:tcPr>
          <w:p w14:paraId="3638A235"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b/>
                <w:color w:val="000000"/>
              </w:rPr>
              <w:t>Класс</w:t>
            </w:r>
            <w:r>
              <w:rPr>
                <w:color w:val="000000"/>
              </w:rPr>
              <w:t xml:space="preserve"> (укажите класс, к которому относится урок):</w:t>
            </w:r>
          </w:p>
        </w:tc>
        <w:tc>
          <w:tcPr>
            <w:tcW w:w="2567" w:type="pct"/>
            <w:tcMar>
              <w:top w:w="100" w:type="dxa"/>
              <w:left w:w="100" w:type="dxa"/>
              <w:bottom w:w="100" w:type="dxa"/>
              <w:right w:w="100" w:type="dxa"/>
            </w:tcMar>
          </w:tcPr>
          <w:p w14:paraId="35B38DCB" w14:textId="6600CB74" w:rsidR="00F90257" w:rsidRDefault="001356C3">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color w:val="000000"/>
              </w:rPr>
              <w:t>8</w:t>
            </w:r>
          </w:p>
        </w:tc>
      </w:tr>
      <w:tr w:rsidR="00F90257" w14:paraId="21051B89" w14:textId="77777777">
        <w:trPr>
          <w:trHeight w:val="211"/>
        </w:trPr>
        <w:tc>
          <w:tcPr>
            <w:tcW w:w="2433" w:type="pct"/>
            <w:tcMar>
              <w:top w:w="100" w:type="dxa"/>
              <w:left w:w="100" w:type="dxa"/>
              <w:bottom w:w="100" w:type="dxa"/>
              <w:right w:w="100" w:type="dxa"/>
            </w:tcMar>
          </w:tcPr>
          <w:p w14:paraId="4E2140B9"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b/>
              </w:rPr>
            </w:pPr>
            <w:r>
              <w:rPr>
                <w:b/>
              </w:rPr>
              <w:t>Место урока (по тематическому планированию ФРП)</w:t>
            </w:r>
          </w:p>
        </w:tc>
        <w:tc>
          <w:tcPr>
            <w:tcW w:w="2567" w:type="pct"/>
            <w:tcMar>
              <w:top w:w="100" w:type="dxa"/>
              <w:left w:w="100" w:type="dxa"/>
              <w:bottom w:w="100" w:type="dxa"/>
              <w:right w:w="100" w:type="dxa"/>
            </w:tcMar>
          </w:tcPr>
          <w:p w14:paraId="6CBCC602" w14:textId="628FD7C3" w:rsidR="00F90257" w:rsidRDefault="006B3337">
            <w:pPr>
              <w:widowControl w:val="0"/>
              <w:pBdr>
                <w:top w:val="none" w:sz="4" w:space="0" w:color="000000"/>
                <w:left w:val="none" w:sz="4" w:space="0" w:color="000000"/>
                <w:bottom w:val="none" w:sz="4" w:space="0" w:color="000000"/>
                <w:right w:val="none" w:sz="4" w:space="0" w:color="000000"/>
                <w:between w:val="none" w:sz="4" w:space="0" w:color="000000"/>
              </w:pBdr>
              <w:jc w:val="both"/>
              <w:rPr>
                <w:rFonts w:eastAsia="MS Mincho"/>
                <w:b/>
                <w:color w:val="000000"/>
              </w:rPr>
            </w:pPr>
            <w:r>
              <w:rPr>
                <w:rFonts w:eastAsia="MS Mincho"/>
                <w:b/>
                <w:color w:val="000000"/>
              </w:rPr>
              <w:t>21</w:t>
            </w:r>
          </w:p>
        </w:tc>
      </w:tr>
      <w:tr w:rsidR="00F90257" w14:paraId="65940D4A" w14:textId="77777777">
        <w:trPr>
          <w:trHeight w:val="417"/>
        </w:trPr>
        <w:tc>
          <w:tcPr>
            <w:tcW w:w="2433" w:type="pct"/>
            <w:tcMar>
              <w:top w:w="100" w:type="dxa"/>
              <w:left w:w="100" w:type="dxa"/>
              <w:bottom w:w="100" w:type="dxa"/>
              <w:right w:w="100" w:type="dxa"/>
            </w:tcMar>
          </w:tcPr>
          <w:p w14:paraId="5BFE2452"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b/>
                <w:color w:val="000000"/>
              </w:rPr>
              <w:t>Тема</w:t>
            </w:r>
            <w:r>
              <w:rPr>
                <w:color w:val="000000"/>
              </w:rPr>
              <w:t xml:space="preserve"> </w:t>
            </w:r>
            <w:r>
              <w:rPr>
                <w:b/>
                <w:color w:val="000000"/>
              </w:rPr>
              <w:t>урока</w:t>
            </w:r>
            <w:r>
              <w:rPr>
                <w:color w:val="000000"/>
              </w:rPr>
              <w:t xml:space="preserve"> </w:t>
            </w:r>
          </w:p>
        </w:tc>
        <w:tc>
          <w:tcPr>
            <w:tcW w:w="2567" w:type="pct"/>
            <w:tcMar>
              <w:top w:w="100" w:type="dxa"/>
              <w:left w:w="100" w:type="dxa"/>
              <w:bottom w:w="100" w:type="dxa"/>
              <w:right w:w="100" w:type="dxa"/>
            </w:tcMar>
          </w:tcPr>
          <w:p w14:paraId="3FC4378E" w14:textId="64AF853F" w:rsidR="00F90257" w:rsidRDefault="006B3337">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Культура, ее многообразие и формы</w:t>
            </w:r>
          </w:p>
        </w:tc>
      </w:tr>
      <w:tr w:rsidR="00F90257" w14:paraId="77E6A8D8" w14:textId="77777777">
        <w:trPr>
          <w:trHeight w:val="598"/>
        </w:trPr>
        <w:tc>
          <w:tcPr>
            <w:tcW w:w="2433" w:type="pct"/>
            <w:tcMar>
              <w:top w:w="100" w:type="dxa"/>
              <w:left w:w="100" w:type="dxa"/>
              <w:bottom w:w="100" w:type="dxa"/>
              <w:right w:w="100" w:type="dxa"/>
            </w:tcMar>
          </w:tcPr>
          <w:p w14:paraId="7BCEAD64"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b/>
                <w:color w:val="000000"/>
              </w:rPr>
              <w:t>Уровень изучения</w:t>
            </w:r>
            <w:r>
              <w:rPr>
                <w:color w:val="000000"/>
              </w:rPr>
              <w:t xml:space="preserve"> (укажите один или оба уровня изучения (базовый, углубленный), на которые рассчитан урок):</w:t>
            </w:r>
          </w:p>
        </w:tc>
        <w:tc>
          <w:tcPr>
            <w:tcW w:w="2567" w:type="pct"/>
            <w:tcMar>
              <w:top w:w="100" w:type="dxa"/>
              <w:left w:w="100" w:type="dxa"/>
              <w:bottom w:w="100" w:type="dxa"/>
              <w:right w:w="100" w:type="dxa"/>
            </w:tcMar>
          </w:tcPr>
          <w:p w14:paraId="42DEC98B" w14:textId="2C3220FA" w:rsidR="00F90257" w:rsidRDefault="006B3337">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r>
              <w:rPr>
                <w:color w:val="000000"/>
              </w:rPr>
              <w:t xml:space="preserve">Базовый </w:t>
            </w:r>
          </w:p>
        </w:tc>
      </w:tr>
      <w:tr w:rsidR="00F90257" w14:paraId="7D56ADEB" w14:textId="77777777">
        <w:trPr>
          <w:trHeight w:val="417"/>
        </w:trPr>
        <w:tc>
          <w:tcPr>
            <w:tcW w:w="2433" w:type="pct"/>
            <w:tcMar>
              <w:top w:w="100" w:type="dxa"/>
              <w:left w:w="100" w:type="dxa"/>
              <w:bottom w:w="100" w:type="dxa"/>
              <w:right w:w="100" w:type="dxa"/>
            </w:tcMar>
          </w:tcPr>
          <w:p w14:paraId="66E84E05"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b/>
                <w:color w:val="000000"/>
              </w:rPr>
            </w:pPr>
            <w:r>
              <w:rPr>
                <w:b/>
                <w:color w:val="000000"/>
              </w:rPr>
              <w:t xml:space="preserve">Тип урока </w:t>
            </w:r>
            <w:r>
              <w:rPr>
                <w:color w:val="000000"/>
              </w:rPr>
              <w:t>(укажите тип урока):</w:t>
            </w:r>
          </w:p>
        </w:tc>
        <w:tc>
          <w:tcPr>
            <w:tcW w:w="2567" w:type="pct"/>
            <w:tcMar>
              <w:top w:w="100" w:type="dxa"/>
              <w:left w:w="100" w:type="dxa"/>
              <w:bottom w:w="100" w:type="dxa"/>
              <w:right w:w="100" w:type="dxa"/>
            </w:tcMar>
          </w:tcPr>
          <w:p w14:paraId="7905F0DA" w14:textId="77777777" w:rsidR="00F90257" w:rsidRPr="003026DA"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pPr>
            <w:r w:rsidRPr="003026DA">
              <w:rPr>
                <w:rFonts w:ascii="Segoe UI Symbol" w:hAnsi="Segoe UI Symbol" w:cs="Segoe UI Symbol"/>
              </w:rPr>
              <w:t>☐</w:t>
            </w:r>
            <w:r w:rsidRPr="003026DA">
              <w:t xml:space="preserve"> </w:t>
            </w:r>
            <w:r w:rsidRPr="003026DA">
              <w:rPr>
                <w:b/>
                <w:bCs/>
              </w:rPr>
              <w:t>урок освоения новых знаний и умений</w:t>
            </w:r>
          </w:p>
          <w:p w14:paraId="73F5CFA2"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rFonts w:ascii="Segoe UI Symbol" w:hAnsi="Segoe UI Symbol" w:cs="Segoe UI Symbol"/>
                <w:color w:val="000000"/>
              </w:rPr>
              <w:t>☐</w:t>
            </w:r>
            <w:r>
              <w:rPr>
                <w:rFonts w:ascii="Calibri" w:hAnsi="Calibri" w:cs="Segoe UI Symbol"/>
                <w:color w:val="000000"/>
              </w:rPr>
              <w:t xml:space="preserve"> </w:t>
            </w:r>
            <w:r>
              <w:rPr>
                <w:color w:val="000000"/>
              </w:rPr>
              <w:t>урок-закрепление</w:t>
            </w:r>
          </w:p>
          <w:p w14:paraId="382B5E2E"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rFonts w:ascii="Segoe UI Symbol" w:hAnsi="Segoe UI Symbol" w:cs="Segoe UI Symbol"/>
                <w:color w:val="000000"/>
              </w:rPr>
              <w:t>☐</w:t>
            </w:r>
            <w:r>
              <w:rPr>
                <w:rFonts w:ascii="Calibri" w:hAnsi="Calibri" w:cs="Segoe UI Symbol"/>
                <w:color w:val="000000"/>
              </w:rPr>
              <w:t xml:space="preserve"> </w:t>
            </w:r>
            <w:r>
              <w:rPr>
                <w:color w:val="000000"/>
              </w:rPr>
              <w:t>урок-повторение</w:t>
            </w:r>
          </w:p>
          <w:p w14:paraId="72C8ECF0"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rFonts w:ascii="Segoe UI Symbol" w:hAnsi="Segoe UI Symbol" w:cs="Segoe UI Symbol"/>
                <w:color w:val="000000"/>
              </w:rPr>
              <w:t>☐</w:t>
            </w:r>
            <w:r>
              <w:rPr>
                <w:rFonts w:ascii="Calibri" w:hAnsi="Calibri" w:cs="Segoe UI Symbol"/>
                <w:color w:val="000000"/>
              </w:rPr>
              <w:t xml:space="preserve"> </w:t>
            </w:r>
            <w:r>
              <w:rPr>
                <w:color w:val="000000"/>
              </w:rPr>
              <w:t>урок систематизации знаний и умений</w:t>
            </w:r>
          </w:p>
          <w:p w14:paraId="2136B86A"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rFonts w:ascii="Segoe UI Symbol" w:hAnsi="Segoe UI Symbol" w:cs="Segoe UI Symbol"/>
                <w:color w:val="000000"/>
              </w:rPr>
              <w:t>☐</w:t>
            </w:r>
            <w:r>
              <w:rPr>
                <w:rFonts w:ascii="Calibri" w:hAnsi="Calibri" w:cs="Segoe UI Symbol"/>
                <w:color w:val="000000"/>
              </w:rPr>
              <w:t xml:space="preserve"> </w:t>
            </w:r>
            <w:r>
              <w:rPr>
                <w:color w:val="000000"/>
              </w:rPr>
              <w:t>урок развивающего контроля</w:t>
            </w:r>
          </w:p>
          <w:p w14:paraId="4B4D6C7C"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rFonts w:ascii="Segoe UI Symbol" w:hAnsi="Segoe UI Symbol" w:cs="Segoe UI Symbol"/>
                <w:color w:val="000000"/>
              </w:rPr>
              <w:t>☐</w:t>
            </w:r>
            <w:r>
              <w:rPr>
                <w:rFonts w:ascii="Calibri" w:hAnsi="Calibri" w:cs="Segoe UI Symbol"/>
                <w:color w:val="000000"/>
              </w:rPr>
              <w:t xml:space="preserve"> </w:t>
            </w:r>
            <w:r>
              <w:rPr>
                <w:color w:val="000000"/>
              </w:rPr>
              <w:t>комбинированный урок</w:t>
            </w:r>
          </w:p>
          <w:p w14:paraId="7447B0CD"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rFonts w:asciiTheme="minorHAnsi" w:hAnsiTheme="minorHAnsi"/>
                <w:color w:val="000000"/>
              </w:rPr>
            </w:pPr>
            <w:r>
              <w:rPr>
                <w:rFonts w:ascii="Segoe UI Symbol" w:hAnsi="Segoe UI Symbol" w:cs="Segoe UI Symbol"/>
                <w:color w:val="000000"/>
              </w:rPr>
              <w:t>☐</w:t>
            </w:r>
            <w:r>
              <w:rPr>
                <w:rFonts w:asciiTheme="minorHAnsi" w:hAnsiTheme="minorHAnsi" w:cs="Segoe UI Symbol"/>
                <w:color w:val="000000"/>
              </w:rPr>
              <w:t xml:space="preserve"> </w:t>
            </w:r>
            <w:r>
              <w:rPr>
                <w:color w:val="000000"/>
              </w:rPr>
              <w:t>другой (впишите)</w:t>
            </w:r>
          </w:p>
        </w:tc>
      </w:tr>
      <w:tr w:rsidR="00F90257" w14:paraId="1ABD8A00" w14:textId="77777777">
        <w:trPr>
          <w:trHeight w:val="417"/>
        </w:trPr>
        <w:tc>
          <w:tcPr>
            <w:tcW w:w="5000" w:type="pct"/>
            <w:gridSpan w:val="2"/>
            <w:tcMar>
              <w:top w:w="100" w:type="dxa"/>
              <w:left w:w="100" w:type="dxa"/>
              <w:bottom w:w="100" w:type="dxa"/>
              <w:right w:w="100" w:type="dxa"/>
            </w:tcMar>
          </w:tcPr>
          <w:p w14:paraId="015AFD8C"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rFonts w:ascii="Segoe UI Symbol" w:hAnsi="Segoe UI Symbol" w:cs="Segoe UI Symbol"/>
                <w:color w:val="000000"/>
              </w:rPr>
            </w:pPr>
            <w:r>
              <w:rPr>
                <w:b/>
                <w:color w:val="000000"/>
              </w:rPr>
              <w:t xml:space="preserve">Планируемые результаты </w:t>
            </w:r>
            <w:r>
              <w:rPr>
                <w:b/>
              </w:rPr>
              <w:t>(по ФРП)</w:t>
            </w:r>
            <w:r>
              <w:rPr>
                <w:b/>
                <w:color w:val="000000"/>
              </w:rPr>
              <w:t>:</w:t>
            </w:r>
          </w:p>
        </w:tc>
      </w:tr>
      <w:tr w:rsidR="00F90257" w14:paraId="74A7D872" w14:textId="77777777">
        <w:trPr>
          <w:trHeight w:val="565"/>
        </w:trPr>
        <w:tc>
          <w:tcPr>
            <w:tcW w:w="5000" w:type="pct"/>
            <w:gridSpan w:val="2"/>
            <w:tcMar>
              <w:top w:w="100" w:type="dxa"/>
              <w:left w:w="100" w:type="dxa"/>
              <w:bottom w:w="100" w:type="dxa"/>
              <w:right w:w="100" w:type="dxa"/>
            </w:tcMar>
          </w:tcPr>
          <w:p w14:paraId="7463E6EF" w14:textId="0043FF10"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lastRenderedPageBreak/>
              <w:t>Личностные</w:t>
            </w:r>
          </w:p>
          <w:p w14:paraId="4B9CB4CC" w14:textId="503CD37F" w:rsidR="005250FC" w:rsidRDefault="005250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осознание важности культуры как средства коммуникации и самовыражения</w:t>
            </w:r>
            <w:r w:rsidR="008A66CB">
              <w:rPr>
                <w:color w:val="000000"/>
              </w:rPr>
              <w:t>;</w:t>
            </w:r>
            <w:r>
              <w:rPr>
                <w:color w:val="000000"/>
              </w:rPr>
              <w:t xml:space="preserve"> </w:t>
            </w:r>
          </w:p>
          <w:p w14:paraId="14544E1C" w14:textId="04C71B3B" w:rsidR="005250FC" w:rsidRDefault="005250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восприимчивость к разным видам искусства, традициям и творчеству своего и других народов, понимание эмоционального воздействия искусства</w:t>
            </w:r>
            <w:r w:rsidR="008A66CB">
              <w:rPr>
                <w:color w:val="000000"/>
              </w:rPr>
              <w:t>;</w:t>
            </w:r>
          </w:p>
          <w:p w14:paraId="3A09B2C0" w14:textId="656C563C" w:rsidR="005250FC" w:rsidRDefault="005250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-овладение языковой и читательской культурой как средством познания мира</w:t>
            </w:r>
            <w:r w:rsidR="008A66CB">
              <w:rPr>
                <w:color w:val="000000"/>
              </w:rPr>
              <w:t>;</w:t>
            </w:r>
            <w:r>
              <w:rPr>
                <w:color w:val="000000"/>
              </w:rPr>
              <w:t xml:space="preserve"> </w:t>
            </w:r>
          </w:p>
          <w:p w14:paraId="1BB7E703" w14:textId="083537A8" w:rsidR="005250FC" w:rsidRDefault="005250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-понимание роли различных социальных институтов в жизни человека</w:t>
            </w:r>
            <w:r w:rsidR="008A66CB">
              <w:rPr>
                <w:color w:val="000000"/>
              </w:rPr>
              <w:t>;</w:t>
            </w:r>
          </w:p>
          <w:p w14:paraId="379F485D" w14:textId="7A483BE6" w:rsidR="00F90257" w:rsidRDefault="005250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r w:rsidR="008A66CB">
              <w:rPr>
                <w:color w:val="000000"/>
              </w:rPr>
              <w:t>.</w:t>
            </w:r>
            <w:r>
              <w:rPr>
                <w:color w:val="000000"/>
              </w:rPr>
              <w:t xml:space="preserve"> </w:t>
            </w:r>
          </w:p>
        </w:tc>
      </w:tr>
      <w:tr w:rsidR="00F90257" w14:paraId="24F66F57" w14:textId="77777777">
        <w:trPr>
          <w:trHeight w:val="565"/>
        </w:trPr>
        <w:tc>
          <w:tcPr>
            <w:tcW w:w="5000" w:type="pct"/>
            <w:gridSpan w:val="2"/>
            <w:tcMar>
              <w:top w:w="100" w:type="dxa"/>
              <w:left w:w="100" w:type="dxa"/>
              <w:bottom w:w="100" w:type="dxa"/>
              <w:right w:w="100" w:type="dxa"/>
            </w:tcMar>
          </w:tcPr>
          <w:p w14:paraId="66278440"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Метапредметные </w:t>
            </w:r>
          </w:p>
          <w:p w14:paraId="7A5FCD78" w14:textId="5CF8AB37" w:rsidR="00F90257" w:rsidRDefault="00405E6E">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w:t>
            </w:r>
            <w:r w:rsidR="008A66CB">
              <w:rPr>
                <w:color w:val="000000"/>
              </w:rPr>
              <w:t xml:space="preserve"> умение продуктивно общаться и взаимодействовать в процессе совместной деятельности;</w:t>
            </w:r>
          </w:p>
          <w:p w14:paraId="447DCB5D" w14:textId="77777777" w:rsidR="008A66CB" w:rsidRDefault="008A66CB">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готовность и способность к самостоятельной информационно-познавательной деятельности;</w:t>
            </w:r>
          </w:p>
          <w:p w14:paraId="15096864" w14:textId="2813078F" w:rsidR="008A66CB" w:rsidRDefault="008A66CB">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умение ориентироваться в различных источниках информации</w:t>
            </w:r>
          </w:p>
        </w:tc>
      </w:tr>
      <w:tr w:rsidR="00F90257" w14:paraId="0D68F5F9" w14:textId="77777777">
        <w:trPr>
          <w:trHeight w:val="565"/>
        </w:trPr>
        <w:tc>
          <w:tcPr>
            <w:tcW w:w="5000" w:type="pct"/>
            <w:gridSpan w:val="2"/>
            <w:tcMar>
              <w:top w:w="100" w:type="dxa"/>
              <w:left w:w="100" w:type="dxa"/>
              <w:bottom w:w="100" w:type="dxa"/>
              <w:right w:w="100" w:type="dxa"/>
            </w:tcMar>
          </w:tcPr>
          <w:p w14:paraId="286CB75A"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Предметные</w:t>
            </w:r>
          </w:p>
          <w:p w14:paraId="4D296064" w14:textId="77777777" w:rsidR="00405E6E" w:rsidRDefault="00405E6E">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 сравнивать формы культуры </w:t>
            </w:r>
          </w:p>
          <w:p w14:paraId="2D173C9A" w14:textId="77777777" w:rsidR="00405E6E" w:rsidRDefault="00405E6E">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 приводить примеры форм культуры; влияния культуры на формирование личности </w:t>
            </w:r>
          </w:p>
          <w:p w14:paraId="32916A2B" w14:textId="77777777" w:rsidR="00405E6E" w:rsidRDefault="00405E6E">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 анализировать, обобщать, систематизировать и конкретизировать информацию из адаптированных источников по изученным темам, соотносить ее с собственными знаниями о духовной сфере общества </w:t>
            </w:r>
          </w:p>
          <w:p w14:paraId="3A49D712" w14:textId="77777777" w:rsidR="00405E6E" w:rsidRDefault="00405E6E">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 решать в рамках изученного материала познавательные и практические задачи на соотнесения форм культуры и их особенностей </w:t>
            </w:r>
          </w:p>
          <w:p w14:paraId="1D1A1A20" w14:textId="19E2D6B5" w:rsidR="00405E6E" w:rsidRDefault="00405E6E">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w:t>
            </w:r>
            <w:r w:rsidR="008A66CB">
              <w:rPr>
                <w:color w:val="000000"/>
              </w:rPr>
              <w:t xml:space="preserve"> использовать приобретенные знания и умения для выполнения и защиты проектов </w:t>
            </w:r>
          </w:p>
        </w:tc>
      </w:tr>
      <w:tr w:rsidR="00F90257" w14:paraId="3B80EF2E" w14:textId="77777777">
        <w:trPr>
          <w:trHeight w:val="543"/>
        </w:trPr>
        <w:tc>
          <w:tcPr>
            <w:tcW w:w="5000" w:type="pct"/>
            <w:gridSpan w:val="2"/>
            <w:tcMar>
              <w:top w:w="100" w:type="dxa"/>
              <w:left w:w="100" w:type="dxa"/>
              <w:bottom w:w="100" w:type="dxa"/>
              <w:right w:w="100" w:type="dxa"/>
            </w:tcMar>
          </w:tcPr>
          <w:p w14:paraId="2C360D6E"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b/>
                <w:color w:val="000000"/>
              </w:rPr>
              <w:t>Ключевые слова</w:t>
            </w:r>
            <w:r>
              <w:rPr>
                <w:color w:val="000000"/>
              </w:rPr>
              <w:t xml:space="preserve"> (введите через запятую список ключевых слов, характеризующих урок):</w:t>
            </w:r>
          </w:p>
          <w:p w14:paraId="0EB11BB7" w14:textId="5A5E15C0" w:rsidR="00A91913" w:rsidRDefault="00A91913">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Культура, массовая, народная, элитарная, материальная культура, духовная культура, субкультура</w:t>
            </w:r>
          </w:p>
        </w:tc>
      </w:tr>
      <w:tr w:rsidR="00F90257" w14:paraId="1B1949E9" w14:textId="77777777">
        <w:trPr>
          <w:trHeight w:val="411"/>
        </w:trPr>
        <w:tc>
          <w:tcPr>
            <w:tcW w:w="5000" w:type="pct"/>
            <w:gridSpan w:val="2"/>
            <w:tcMar>
              <w:top w:w="100" w:type="dxa"/>
              <w:left w:w="100" w:type="dxa"/>
              <w:bottom w:w="100" w:type="dxa"/>
              <w:right w:w="100" w:type="dxa"/>
            </w:tcMar>
          </w:tcPr>
          <w:p w14:paraId="1485B82E" w14:textId="761CCB73" w:rsidR="009F6400" w:rsidRDefault="00AD6594">
            <w:pPr>
              <w:rPr>
                <w:color w:val="000000"/>
              </w:rPr>
            </w:pPr>
            <w:r>
              <w:rPr>
                <w:b/>
                <w:color w:val="000000"/>
              </w:rPr>
              <w:t>Краткое описание</w:t>
            </w:r>
            <w:r>
              <w:rPr>
                <w:color w:val="000000"/>
              </w:rPr>
              <w:t xml:space="preserve"> (введите аннотацию к уроку, укажите используемые материалы/оборудование/электронные образовательные ресурсы)</w:t>
            </w:r>
          </w:p>
          <w:p w14:paraId="1274B466" w14:textId="304BFE5B" w:rsidR="009F6400" w:rsidRDefault="009F6400">
            <w:pPr>
              <w:rPr>
                <w:color w:val="000000"/>
              </w:rPr>
            </w:pPr>
            <w:r>
              <w:rPr>
                <w:color w:val="000000"/>
              </w:rPr>
              <w:t xml:space="preserve">На уроке учитель и ученики становятся путешественниками по Вавилонской башне. Продвигаясь </w:t>
            </w:r>
            <w:r w:rsidR="00C52D48">
              <w:rPr>
                <w:color w:val="000000"/>
              </w:rPr>
              <w:t>по ее ступеням,</w:t>
            </w:r>
            <w:r>
              <w:rPr>
                <w:color w:val="000000"/>
              </w:rPr>
              <w:t xml:space="preserve"> они узнают про культуру, ее виды, формы и сами станов</w:t>
            </w:r>
            <w:r w:rsidR="00C52D48">
              <w:rPr>
                <w:color w:val="000000"/>
              </w:rPr>
              <w:t>ятся</w:t>
            </w:r>
            <w:r>
              <w:rPr>
                <w:color w:val="000000"/>
              </w:rPr>
              <w:t xml:space="preserve"> участниками культурного процесса. </w:t>
            </w:r>
          </w:p>
          <w:p w14:paraId="73D84B0D" w14:textId="1F68CC5C" w:rsidR="008038E1" w:rsidRDefault="009F6400">
            <w:pPr>
              <w:rPr>
                <w:color w:val="000000"/>
              </w:rPr>
            </w:pPr>
            <w:r>
              <w:rPr>
                <w:color w:val="000000"/>
              </w:rPr>
              <w:t xml:space="preserve">- </w:t>
            </w:r>
            <w:r w:rsidR="008038E1">
              <w:rPr>
                <w:color w:val="000000"/>
              </w:rPr>
              <w:t>рабочи</w:t>
            </w:r>
            <w:r>
              <w:rPr>
                <w:color w:val="000000"/>
              </w:rPr>
              <w:t>е</w:t>
            </w:r>
            <w:r w:rsidR="008038E1">
              <w:rPr>
                <w:color w:val="000000"/>
              </w:rPr>
              <w:t xml:space="preserve"> лист</w:t>
            </w:r>
            <w:r>
              <w:rPr>
                <w:color w:val="000000"/>
              </w:rPr>
              <w:t>ы</w:t>
            </w:r>
          </w:p>
          <w:p w14:paraId="24A9DCB8" w14:textId="77777777" w:rsidR="008038E1" w:rsidRDefault="008038E1">
            <w:pPr>
              <w:rPr>
                <w:color w:val="000000"/>
              </w:rPr>
            </w:pPr>
            <w:r>
              <w:rPr>
                <w:color w:val="000000"/>
              </w:rPr>
              <w:t xml:space="preserve">- проектор и презентация </w:t>
            </w:r>
          </w:p>
          <w:p w14:paraId="5C649E49" w14:textId="6A6B0999" w:rsidR="008038E1" w:rsidRPr="008038E1" w:rsidRDefault="008038E1">
            <w:pPr>
              <w:rPr>
                <w:color w:val="000000"/>
              </w:rPr>
            </w:pPr>
            <w:r>
              <w:rPr>
                <w:color w:val="000000"/>
              </w:rPr>
              <w:t>-</w:t>
            </w:r>
            <w:r w:rsidRPr="004F785A">
              <w:t xml:space="preserve"> </w:t>
            </w:r>
            <w:hyperlink r:id="rId9" w:history="1">
              <w:r w:rsidR="009F6400" w:rsidRPr="00C560D7">
                <w:rPr>
                  <w:rStyle w:val="af2"/>
                </w:rPr>
                <w:t>https://resh.edu.ru/subject/lesson/2950/main</w:t>
              </w:r>
            </w:hyperlink>
            <w:r w:rsidR="009F6400">
              <w:rPr>
                <w:color w:val="000000"/>
              </w:rPr>
              <w:t xml:space="preserve"> (электронный ресурс)</w:t>
            </w:r>
          </w:p>
        </w:tc>
      </w:tr>
    </w:tbl>
    <w:p w14:paraId="0B7DF10A" w14:textId="77777777" w:rsidR="00F90257" w:rsidRDefault="00F90257">
      <w:pPr>
        <w:widowControl w:val="0"/>
        <w:pBdr>
          <w:top w:val="none" w:sz="4" w:space="0" w:color="000000"/>
          <w:left w:val="none" w:sz="4" w:space="0" w:color="000000"/>
          <w:bottom w:val="none" w:sz="4" w:space="0" w:color="000000"/>
          <w:right w:val="none" w:sz="4" w:space="0" w:color="000000"/>
          <w:between w:val="none" w:sz="4" w:space="0" w:color="000000"/>
        </w:pBdr>
        <w:ind w:right="-1"/>
        <w:jc w:val="both"/>
        <w:rPr>
          <w:color w:val="000000"/>
        </w:rPr>
      </w:pPr>
      <w:bookmarkStart w:id="2" w:name="_23ckvvd"/>
      <w:bookmarkEnd w:id="2"/>
    </w:p>
    <w:p w14:paraId="7994C799" w14:textId="77777777" w:rsidR="00F90257" w:rsidRDefault="00AD6594">
      <w:pPr>
        <w:widowControl w:val="0"/>
        <w:pBdr>
          <w:top w:val="none" w:sz="4" w:space="0" w:color="000000"/>
          <w:left w:val="none" w:sz="4" w:space="0" w:color="000000"/>
          <w:bottom w:val="none" w:sz="4" w:space="0" w:color="000000"/>
          <w:right w:val="none" w:sz="4" w:space="0" w:color="000000"/>
          <w:between w:val="none" w:sz="4" w:space="0" w:color="000000"/>
        </w:pBdr>
        <w:rPr>
          <w:color w:val="000000"/>
        </w:rPr>
      </w:pPr>
      <w:r>
        <w:rPr>
          <w:color w:val="000000"/>
        </w:rPr>
        <w:t>3. БЛОЧНО-МОДУЛЬНОЕ ОПИСАНИЕ УРОКА</w:t>
      </w:r>
    </w:p>
    <w:p w14:paraId="5BBA36E9" w14:textId="77777777" w:rsidR="00F90257" w:rsidRDefault="00F90257">
      <w:pPr>
        <w:widowControl w:val="0"/>
        <w:pBdr>
          <w:top w:val="none" w:sz="4" w:space="0" w:color="000000"/>
          <w:left w:val="none" w:sz="4" w:space="0" w:color="000000"/>
          <w:bottom w:val="none" w:sz="4" w:space="0" w:color="000000"/>
          <w:right w:val="none" w:sz="4" w:space="0" w:color="000000"/>
          <w:between w:val="none" w:sz="4" w:space="0" w:color="000000"/>
        </w:pBdr>
        <w:rPr>
          <w:b/>
        </w:rPr>
      </w:pPr>
    </w:p>
    <w:tbl>
      <w:tblPr>
        <w:tblStyle w:val="af3"/>
        <w:tblW w:w="0" w:type="auto"/>
        <w:tblLook w:val="04A0" w:firstRow="1" w:lastRow="0" w:firstColumn="1" w:lastColumn="0" w:noHBand="0" w:noVBand="1"/>
      </w:tblPr>
      <w:tblGrid>
        <w:gridCol w:w="14537"/>
      </w:tblGrid>
      <w:tr w:rsidR="00F90257" w14:paraId="5D13F02A" w14:textId="77777777" w:rsidTr="003E625A">
        <w:trPr>
          <w:trHeight w:val="131"/>
        </w:trPr>
        <w:tc>
          <w:tcPr>
            <w:tcW w:w="14537" w:type="dxa"/>
            <w:shd w:val="clear" w:color="F2F2F2" w:fill="C6D9F1" w:themeFill="text2" w:themeFillTint="33"/>
          </w:tcPr>
          <w:p w14:paraId="11D96C14" w14:textId="77777777" w:rsidR="00F90257" w:rsidRDefault="00AD6594">
            <w:pPr>
              <w:widowControl w:val="0"/>
              <w:rPr>
                <w:b/>
                <w:color w:val="000000"/>
              </w:rPr>
            </w:pPr>
            <w:r>
              <w:rPr>
                <w:b/>
                <w:color w:val="1F497D" w:themeColor="text2"/>
              </w:rPr>
              <w:t>БЛОК 1. Вхождение в тему урока и создание условий для осознанного восприятия нового материала</w:t>
            </w:r>
          </w:p>
        </w:tc>
      </w:tr>
      <w:tr w:rsidR="00F90257" w14:paraId="26B921FA" w14:textId="77777777" w:rsidTr="003E625A">
        <w:trPr>
          <w:trHeight w:val="131"/>
        </w:trPr>
        <w:tc>
          <w:tcPr>
            <w:tcW w:w="14537" w:type="dxa"/>
          </w:tcPr>
          <w:p w14:paraId="60F15E3D" w14:textId="77777777" w:rsidR="00F90257" w:rsidRDefault="00AD6594">
            <w:pPr>
              <w:widowControl w:val="0"/>
              <w:rPr>
                <w:b/>
                <w:color w:val="000000"/>
              </w:rPr>
            </w:pPr>
            <w:r>
              <w:rPr>
                <w:b/>
                <w:color w:val="000000"/>
              </w:rPr>
              <w:lastRenderedPageBreak/>
              <w:t xml:space="preserve">Этап 1.1. </w:t>
            </w:r>
            <w:r>
              <w:rPr>
                <w:b/>
              </w:rPr>
              <w:t>Мотивирование на учебную деятельность</w:t>
            </w:r>
          </w:p>
        </w:tc>
      </w:tr>
      <w:tr w:rsidR="00F90257" w14:paraId="2758A5D4" w14:textId="77777777" w:rsidTr="003E625A">
        <w:trPr>
          <w:trHeight w:val="131"/>
        </w:trPr>
        <w:tc>
          <w:tcPr>
            <w:tcW w:w="14537" w:type="dxa"/>
          </w:tcPr>
          <w:p w14:paraId="2759492A" w14:textId="77777777" w:rsidR="00F90257" w:rsidRDefault="00AD6594">
            <w:pPr>
              <w:widowControl w:val="0"/>
              <w:rPr>
                <w:i/>
              </w:rPr>
            </w:pPr>
            <w:r>
              <w:rPr>
                <w:i/>
              </w:rPr>
              <w:t>Укажите формы организации учебной деятельности на данном этапе урока. Опишите конкретную учебную установку, вопрос, задание, интересный факт, которые мотивируют мыслительную деятельность школьника</w:t>
            </w:r>
            <w:r>
              <w:rPr>
                <w:i/>
                <w:color w:val="000000"/>
              </w:rPr>
              <w:t xml:space="preserve"> (это интересно/знаешь ли ты, что), укажите ссылку на дополнительные материалы</w:t>
            </w:r>
          </w:p>
        </w:tc>
      </w:tr>
      <w:tr w:rsidR="00F90257" w14:paraId="19F74814" w14:textId="77777777" w:rsidTr="003E625A">
        <w:trPr>
          <w:trHeight w:val="3123"/>
        </w:trPr>
        <w:tc>
          <w:tcPr>
            <w:tcW w:w="14537" w:type="dxa"/>
          </w:tcPr>
          <w:p w14:paraId="417EA3A3" w14:textId="3432E39C" w:rsidR="002B5DFF" w:rsidRDefault="002B5DFF">
            <w:pPr>
              <w:widowControl w:val="0"/>
              <w:rPr>
                <w:iCs/>
              </w:rPr>
            </w:pPr>
            <w:r>
              <w:rPr>
                <w:iCs/>
              </w:rPr>
              <w:t>Перед уроком каждый учащийся получает рабочий лист (Приложение 1). На рабочем листе, помимо заданий, будет изображена Вавилонская башня… (Учитель: «Ребята, а помните ли вы с 5 класса легенду о Вавилонской башне?»)</w:t>
            </w:r>
          </w:p>
          <w:p w14:paraId="2DCBC07A" w14:textId="77777777" w:rsidR="00163FFE" w:rsidRDefault="002B5DFF">
            <w:pPr>
              <w:widowControl w:val="0"/>
              <w:rPr>
                <w:i/>
              </w:rPr>
            </w:pPr>
            <w:r>
              <w:rPr>
                <w:iCs/>
              </w:rPr>
              <w:t xml:space="preserve">Учитель начинает урок рассказом легенды о Вавилонской башне: </w:t>
            </w:r>
            <w:r w:rsidRPr="002B5DFF">
              <w:rPr>
                <w:i/>
              </w:rPr>
              <w:t xml:space="preserve">«Легенда о вавилонской башне – это одна из самых захватывающих историй в мире. Говорят, что в древности, </w:t>
            </w:r>
            <w:r w:rsidR="00EB5305">
              <w:rPr>
                <w:i/>
              </w:rPr>
              <w:t>в государстве</w:t>
            </w:r>
            <w:r w:rsidRPr="002B5DFF">
              <w:rPr>
                <w:i/>
              </w:rPr>
              <w:t>, называемо</w:t>
            </w:r>
            <w:r w:rsidR="00EB5305">
              <w:rPr>
                <w:i/>
              </w:rPr>
              <w:t>м</w:t>
            </w:r>
            <w:r w:rsidRPr="002B5DFF">
              <w:rPr>
                <w:i/>
              </w:rPr>
              <w:t xml:space="preserve"> Вавилоном, люди решили построить башню, которая достигнет небес. Они мечтали о достижении высот, о величии и силе, которые они смогут добиться, объединившись в этом великом строительстве</w:t>
            </w:r>
            <w:r w:rsidR="00EB5305">
              <w:rPr>
                <w:i/>
              </w:rPr>
              <w:t xml:space="preserve">. </w:t>
            </w:r>
            <w:r w:rsidR="00EB5305" w:rsidRPr="00EB5305">
              <w:rPr>
                <w:i/>
              </w:rPr>
              <w:t>Но по мере того, как башня росла ввысь,</w:t>
            </w:r>
            <w:r w:rsidR="00EB5305">
              <w:rPr>
                <w:i/>
              </w:rPr>
              <w:t xml:space="preserve"> Бог, разгневавшись на людей за и</w:t>
            </w:r>
            <w:r w:rsidR="00960D52">
              <w:rPr>
                <w:i/>
              </w:rPr>
              <w:t>х стремление к вечному,</w:t>
            </w:r>
            <w:r w:rsidR="00EB5305" w:rsidRPr="00EB5305">
              <w:rPr>
                <w:i/>
              </w:rPr>
              <w:t xml:space="preserve"> смешал языки и народы. Люди перестали понимать друг друга, их амбиции превратились в разногласия, а стремление к величию – в гордыню. В результате башня была оставлена недостроенной, а люди разъединились, разбросанные по всей земле со своими различными языками и культурами.</w:t>
            </w:r>
          </w:p>
          <w:p w14:paraId="312BD20A" w14:textId="4804E32B" w:rsidR="00163FFE" w:rsidRDefault="00163FFE">
            <w:pPr>
              <w:widowControl w:val="0"/>
              <w:rPr>
                <w:iCs/>
              </w:rPr>
            </w:pPr>
            <w:r>
              <w:rPr>
                <w:iCs/>
              </w:rPr>
              <w:t>1. Как вы думаете, что скрывается за данным библейским мифом?</w:t>
            </w:r>
            <w:r w:rsidR="001E247B">
              <w:rPr>
                <w:iCs/>
              </w:rPr>
              <w:t xml:space="preserve"> </w:t>
            </w:r>
          </w:p>
          <w:p w14:paraId="58F7E6E8" w14:textId="4292F7CE" w:rsidR="00163FFE" w:rsidRPr="00163FFE" w:rsidRDefault="00163FFE">
            <w:pPr>
              <w:widowControl w:val="0"/>
              <w:rPr>
                <w:iCs/>
              </w:rPr>
            </w:pPr>
            <w:r w:rsidRPr="00163FFE">
              <w:rPr>
                <w:iCs/>
              </w:rPr>
              <w:t xml:space="preserve">2. </w:t>
            </w:r>
            <w:r>
              <w:rPr>
                <w:iCs/>
              </w:rPr>
              <w:t>Что можно понимать под «строительством башни»?</w:t>
            </w:r>
          </w:p>
          <w:p w14:paraId="7F29DD20" w14:textId="77777777" w:rsidR="00F90257" w:rsidRDefault="00163FFE">
            <w:pPr>
              <w:widowControl w:val="0"/>
              <w:rPr>
                <w:iCs/>
              </w:rPr>
            </w:pPr>
            <w:r w:rsidRPr="00163FFE">
              <w:rPr>
                <w:iCs/>
              </w:rPr>
              <w:t>3.</w:t>
            </w:r>
            <w:r w:rsidR="00910ED9">
              <w:rPr>
                <w:iCs/>
              </w:rPr>
              <w:t xml:space="preserve"> Как вы считаете, удастся ли людям </w:t>
            </w:r>
            <w:r w:rsidR="003041D4">
              <w:rPr>
                <w:iCs/>
              </w:rPr>
              <w:t xml:space="preserve">в конечном итоге </w:t>
            </w:r>
            <w:r w:rsidR="00910ED9">
              <w:rPr>
                <w:iCs/>
              </w:rPr>
              <w:t xml:space="preserve">достроить вавилонскую башню? </w:t>
            </w:r>
          </w:p>
          <w:p w14:paraId="02693A89" w14:textId="0A8AD119" w:rsidR="00511FAF" w:rsidRPr="003041D4" w:rsidRDefault="00511FAF">
            <w:pPr>
              <w:widowControl w:val="0"/>
              <w:rPr>
                <w:iCs/>
              </w:rPr>
            </w:pPr>
            <w:r>
              <w:rPr>
                <w:iCs/>
              </w:rPr>
              <w:t>Сегодня мы с вами это и узнаем, а может, и сами станем этими «строителями» …</w:t>
            </w:r>
          </w:p>
        </w:tc>
      </w:tr>
      <w:tr w:rsidR="00F90257" w14:paraId="710E42E2" w14:textId="77777777" w:rsidTr="003E625A">
        <w:trPr>
          <w:trHeight w:val="131"/>
        </w:trPr>
        <w:tc>
          <w:tcPr>
            <w:tcW w:w="14537" w:type="dxa"/>
          </w:tcPr>
          <w:p w14:paraId="3E94E47C" w14:textId="77777777" w:rsidR="00F90257" w:rsidRDefault="00AD6594">
            <w:pPr>
              <w:widowControl w:val="0"/>
              <w:rPr>
                <w:b/>
                <w:color w:val="000000"/>
              </w:rPr>
            </w:pPr>
            <w:r>
              <w:rPr>
                <w:b/>
                <w:color w:val="000000"/>
              </w:rPr>
              <w:t xml:space="preserve">Этап 1.2. </w:t>
            </w:r>
            <w:r>
              <w:rPr>
                <w:b/>
              </w:rPr>
              <w:t>Актуализация опорных знаний</w:t>
            </w:r>
          </w:p>
        </w:tc>
      </w:tr>
      <w:tr w:rsidR="00F90257" w14:paraId="77C5A840" w14:textId="77777777" w:rsidTr="003E625A">
        <w:trPr>
          <w:trHeight w:val="791"/>
        </w:trPr>
        <w:tc>
          <w:tcPr>
            <w:tcW w:w="14537" w:type="dxa"/>
          </w:tcPr>
          <w:p w14:paraId="4B28D023" w14:textId="77777777" w:rsidR="00F90257" w:rsidRDefault="00AD6594">
            <w:pPr>
              <w:shd w:val="clear" w:color="FFFFFF" w:fill="FFFFFF"/>
              <w:rPr>
                <w:i/>
              </w:rPr>
            </w:pPr>
            <w:r>
              <w:rPr>
                <w:i/>
              </w:rPr>
              <w:t xml:space="preserve">Укажите формы организации учебной деятельности и учебные задания для актуализации опорных знаний, необходимых для изучения нового, </w:t>
            </w:r>
            <w:r>
              <w:rPr>
                <w:i/>
                <w:color w:val="000000"/>
              </w:rPr>
              <w:t>укажите ссылку на дополнительные используемые материалы</w:t>
            </w:r>
            <w:r>
              <w:rPr>
                <w:i/>
              </w:rPr>
              <w:t>.</w:t>
            </w:r>
          </w:p>
        </w:tc>
      </w:tr>
      <w:tr w:rsidR="00F90257" w14:paraId="5A5062CD" w14:textId="77777777" w:rsidTr="00C145EB">
        <w:trPr>
          <w:trHeight w:val="721"/>
        </w:trPr>
        <w:tc>
          <w:tcPr>
            <w:tcW w:w="14537" w:type="dxa"/>
          </w:tcPr>
          <w:p w14:paraId="1C4F12F5" w14:textId="218F82EC" w:rsidR="00F90257" w:rsidRDefault="0013554E">
            <w:pPr>
              <w:shd w:val="clear" w:color="FFFFFF" w:fill="FFFFFF"/>
              <w:rPr>
                <w:iCs/>
              </w:rPr>
            </w:pPr>
            <w:r>
              <w:rPr>
                <w:iCs/>
              </w:rPr>
              <w:t xml:space="preserve">Для актуализации знаний учитель предлагает учащимся обратиться ко 2 слайду презентации (Приложение 2). </w:t>
            </w:r>
            <w:r w:rsidR="00CE1DDD">
              <w:rPr>
                <w:iCs/>
              </w:rPr>
              <w:t xml:space="preserve">На слайде будут представлены изображения с культурными достижениями человечества. Каждое изображение необходимо будет соотнести с </w:t>
            </w:r>
            <w:r w:rsidR="00496251">
              <w:rPr>
                <w:iCs/>
              </w:rPr>
              <w:t xml:space="preserve">тремя характеристиками </w:t>
            </w:r>
            <w:r w:rsidR="00CE1DDD">
              <w:rPr>
                <w:iCs/>
              </w:rPr>
              <w:t>(Название, Эпоха, Элемент духовной сферы). Например: 2</w:t>
            </w:r>
            <w:r w:rsidR="00496251">
              <w:rPr>
                <w:iCs/>
              </w:rPr>
              <w:t xml:space="preserve"> изображение</w:t>
            </w:r>
            <w:r w:rsidR="00CE1DDD">
              <w:rPr>
                <w:iCs/>
              </w:rPr>
              <w:t>-зиккурат</w:t>
            </w:r>
            <w:r w:rsidR="00496251">
              <w:rPr>
                <w:iCs/>
              </w:rPr>
              <w:t>-древний мир-архитектура и т.д.</w:t>
            </w:r>
            <w:r w:rsidR="00B63DF8">
              <w:rPr>
                <w:iCs/>
              </w:rPr>
              <w:t xml:space="preserve"> С помощью данного задания учащиеся не только вспомнят, что входит в духовную сферу общества, но и актуализируют для себя знания из истории, названия изобретений, картин, скульптур и историческую периодизацию. Задача учителя акцентировать внимание на том, что </w:t>
            </w:r>
            <w:r w:rsidR="00DA7656">
              <w:rPr>
                <w:iCs/>
              </w:rPr>
              <w:t>развитие человечества шло поступательно, менялись представления о прекрасном</w:t>
            </w:r>
            <w:r w:rsidR="004D32C4">
              <w:rPr>
                <w:iCs/>
              </w:rPr>
              <w:t xml:space="preserve">, а также и способы преобразования человеком окружающей действительности. </w:t>
            </w:r>
          </w:p>
          <w:p w14:paraId="2096F562" w14:textId="1AB72AA5" w:rsidR="006C5142" w:rsidRPr="00E62CEC" w:rsidRDefault="004D32C4">
            <w:pPr>
              <w:shd w:val="clear" w:color="FFFFFF" w:fill="FFFFFF"/>
              <w:rPr>
                <w:iCs/>
              </w:rPr>
            </w:pPr>
            <w:r>
              <w:rPr>
                <w:iCs/>
              </w:rPr>
              <w:t xml:space="preserve">Учитель: </w:t>
            </w:r>
            <w:r w:rsidR="00E62CEC">
              <w:rPr>
                <w:iCs/>
              </w:rPr>
              <w:t>«</w:t>
            </w:r>
            <w:r>
              <w:rPr>
                <w:iCs/>
              </w:rPr>
              <w:t xml:space="preserve">отлично, мы выполнили с вами задание, вспомнили </w:t>
            </w:r>
            <w:r w:rsidR="00E62CEC">
              <w:rPr>
                <w:iCs/>
              </w:rPr>
              <w:t>основные элементы духовной сферы. Предположите, о чем сегодня у нас с вами пойдет речь на уроке? Каким, одним словом, можно объединить данные изображения – КУЛЬТУРА!»</w:t>
            </w:r>
            <w:r w:rsidR="006C5142">
              <w:rPr>
                <w:iCs/>
              </w:rPr>
              <w:t xml:space="preserve">. </w:t>
            </w:r>
          </w:p>
        </w:tc>
      </w:tr>
      <w:tr w:rsidR="00F90257" w14:paraId="5514DC6F" w14:textId="77777777" w:rsidTr="003E625A">
        <w:trPr>
          <w:trHeight w:val="250"/>
        </w:trPr>
        <w:tc>
          <w:tcPr>
            <w:tcW w:w="14537" w:type="dxa"/>
          </w:tcPr>
          <w:p w14:paraId="58EB4723" w14:textId="77777777" w:rsidR="00F90257" w:rsidRDefault="00AD6594">
            <w:pPr>
              <w:widowControl w:val="0"/>
              <w:rPr>
                <w:b/>
                <w:color w:val="000000"/>
              </w:rPr>
            </w:pPr>
            <w:r>
              <w:rPr>
                <w:b/>
                <w:color w:val="000000"/>
              </w:rPr>
              <w:t xml:space="preserve">Этап 1.3. </w:t>
            </w:r>
            <w:r>
              <w:rPr>
                <w:b/>
              </w:rPr>
              <w:t>Целеполагание</w:t>
            </w:r>
          </w:p>
        </w:tc>
      </w:tr>
      <w:tr w:rsidR="00F90257" w14:paraId="4E14DA1C" w14:textId="77777777" w:rsidTr="003E625A">
        <w:trPr>
          <w:trHeight w:val="510"/>
        </w:trPr>
        <w:tc>
          <w:tcPr>
            <w:tcW w:w="14537" w:type="dxa"/>
          </w:tcPr>
          <w:p w14:paraId="1C597C8C" w14:textId="77777777" w:rsidR="00F90257" w:rsidRDefault="00AD6594">
            <w:pPr>
              <w:widowControl w:val="0"/>
              <w:rPr>
                <w:i/>
              </w:rPr>
            </w:pPr>
            <w:r>
              <w:rPr>
                <w:i/>
              </w:rPr>
              <w:t>Назовите цель (стратегия успеха):</w:t>
            </w:r>
          </w:p>
          <w:p w14:paraId="300BC1C1" w14:textId="77777777" w:rsidR="00F90257" w:rsidRDefault="00F90257">
            <w:pPr>
              <w:widowControl w:val="0"/>
            </w:pPr>
          </w:p>
        </w:tc>
      </w:tr>
      <w:tr w:rsidR="00F90257" w14:paraId="710E7E5B" w14:textId="77777777" w:rsidTr="003E625A">
        <w:trPr>
          <w:trHeight w:val="659"/>
        </w:trPr>
        <w:tc>
          <w:tcPr>
            <w:tcW w:w="14537" w:type="dxa"/>
          </w:tcPr>
          <w:p w14:paraId="126A2E61" w14:textId="34D37FB2" w:rsidR="006C5142" w:rsidRPr="006C5142" w:rsidRDefault="006C5142">
            <w:pPr>
              <w:widowControl w:val="0"/>
              <w:rPr>
                <w:iCs/>
              </w:rPr>
            </w:pPr>
            <w:r w:rsidRPr="006C5142">
              <w:rPr>
                <w:iCs/>
              </w:rPr>
              <w:lastRenderedPageBreak/>
              <w:t>Учитель: однако, как вы уже догадались культура бывает разной, значит, что мы</w:t>
            </w:r>
            <w:r w:rsidR="007A7BA7">
              <w:rPr>
                <w:iCs/>
              </w:rPr>
              <w:t xml:space="preserve"> еще</w:t>
            </w:r>
            <w:r w:rsidRPr="006C5142">
              <w:rPr>
                <w:iCs/>
              </w:rPr>
              <w:t xml:space="preserve"> должны еще узнать?</w:t>
            </w:r>
          </w:p>
          <w:p w14:paraId="5360135A" w14:textId="45526C92" w:rsidR="00F90257" w:rsidRPr="006C5142" w:rsidRDefault="006C5142">
            <w:pPr>
              <w:widowControl w:val="0"/>
              <w:rPr>
                <w:iCs/>
              </w:rPr>
            </w:pPr>
            <w:r w:rsidRPr="006C5142">
              <w:rPr>
                <w:iCs/>
              </w:rPr>
              <w:t xml:space="preserve">Учащиеся формулируют цель урока: узнать, что такое культура, научиться определять ее виды и формы. </w:t>
            </w:r>
          </w:p>
          <w:p w14:paraId="27D35271" w14:textId="77777777" w:rsidR="00F90257" w:rsidRDefault="00F90257">
            <w:pPr>
              <w:widowControl w:val="0"/>
              <w:rPr>
                <w:i/>
              </w:rPr>
            </w:pPr>
          </w:p>
        </w:tc>
      </w:tr>
      <w:tr w:rsidR="00F90257" w14:paraId="6176DFD9" w14:textId="77777777" w:rsidTr="003E625A">
        <w:trPr>
          <w:trHeight w:val="250"/>
        </w:trPr>
        <w:tc>
          <w:tcPr>
            <w:tcW w:w="14537" w:type="dxa"/>
            <w:shd w:val="clear" w:color="auto" w:fill="C6D9F1" w:themeFill="text2" w:themeFillTint="33"/>
          </w:tcPr>
          <w:p w14:paraId="541269EF" w14:textId="77777777" w:rsidR="00F90257" w:rsidRDefault="00AD6594">
            <w:pPr>
              <w:widowControl w:val="0"/>
              <w:rPr>
                <w:b/>
                <w:color w:val="000000"/>
              </w:rPr>
            </w:pPr>
            <w:r>
              <w:rPr>
                <w:b/>
                <w:color w:val="1F497D" w:themeColor="text2"/>
              </w:rPr>
              <w:t>БЛОК 2. Освоение нового материала</w:t>
            </w:r>
          </w:p>
        </w:tc>
      </w:tr>
      <w:tr w:rsidR="00F90257" w14:paraId="60AD73BB" w14:textId="77777777" w:rsidTr="003E625A">
        <w:trPr>
          <w:trHeight w:val="250"/>
        </w:trPr>
        <w:tc>
          <w:tcPr>
            <w:tcW w:w="14537" w:type="dxa"/>
          </w:tcPr>
          <w:p w14:paraId="2876627F" w14:textId="77777777" w:rsidR="00F90257" w:rsidRDefault="00AD6594">
            <w:pPr>
              <w:widowControl w:val="0"/>
              <w:rPr>
                <w:b/>
                <w:color w:val="000000"/>
              </w:rPr>
            </w:pPr>
            <w:r>
              <w:rPr>
                <w:b/>
                <w:color w:val="000000"/>
              </w:rPr>
              <w:t>Этап 2.1. Осуществление учебных действий по освоению нового материала</w:t>
            </w:r>
          </w:p>
        </w:tc>
      </w:tr>
      <w:tr w:rsidR="00F90257" w14:paraId="3EAF8141" w14:textId="77777777" w:rsidTr="003E625A">
        <w:trPr>
          <w:trHeight w:val="1732"/>
        </w:trPr>
        <w:tc>
          <w:tcPr>
            <w:tcW w:w="14537" w:type="dxa"/>
          </w:tcPr>
          <w:p w14:paraId="793DC5B7" w14:textId="77777777" w:rsidR="00F90257" w:rsidRDefault="00AD6594">
            <w:pPr>
              <w:pStyle w:val="aff"/>
              <w:rPr>
                <w:i/>
                <w:sz w:val="24"/>
                <w:szCs w:val="24"/>
              </w:rPr>
            </w:pPr>
            <w:r>
              <w:rPr>
                <w:i/>
                <w:color w:val="000000"/>
                <w:sz w:val="24"/>
                <w:szCs w:val="24"/>
              </w:rPr>
              <w:t>Укажите формы организации учебной деятельности, включая самостоятельную учебную деятельность учащихся (изучаем новое/открываем новое).</w:t>
            </w:r>
            <w:r>
              <w:rPr>
                <w:i/>
                <w:sz w:val="24"/>
                <w:szCs w:val="24"/>
              </w:rPr>
              <w:t xml:space="preserve"> Приведите учебные задания для </w:t>
            </w:r>
            <w:r>
              <w:rPr>
                <w:i/>
                <w:color w:val="000000"/>
                <w:sz w:val="24"/>
                <w:szCs w:val="24"/>
              </w:rPr>
              <w:t>самостоятельной работы с учебником, электронными образовательными материалам (р</w:t>
            </w:r>
            <w:r>
              <w:rPr>
                <w:i/>
                <w:sz w:val="24"/>
                <w:szCs w:val="24"/>
              </w:rPr>
              <w:t xml:space="preserve">екомендуется обратить внимание учеников на необходимость двукратного прочтения, просмотра, прослушивания материала. 1) на общее понимание и мотивацию 2) на детали). Приведите </w:t>
            </w:r>
            <w:r>
              <w:rPr>
                <w:i/>
                <w:color w:val="000000"/>
                <w:sz w:val="24"/>
                <w:szCs w:val="24"/>
              </w:rPr>
              <w:t>задания по составлению плана, тезисов, резюме, аннотации, презентаций; по наблюдению за процессами, их объяснением, проведению эксперимента и интерпретации результатов, по построению гипотезы на основе анализа имеющихся данных и т.д.</w:t>
            </w:r>
            <w:r>
              <w:rPr>
                <w:i/>
                <w:sz w:val="24"/>
                <w:szCs w:val="24"/>
              </w:rPr>
              <w:t xml:space="preserve"> </w:t>
            </w:r>
          </w:p>
          <w:p w14:paraId="51D6F630" w14:textId="77777777" w:rsidR="00F90257" w:rsidRDefault="00F90257">
            <w:pPr>
              <w:pStyle w:val="aff"/>
              <w:rPr>
                <w:i/>
                <w:color w:val="000000"/>
              </w:rPr>
            </w:pPr>
          </w:p>
        </w:tc>
      </w:tr>
      <w:tr w:rsidR="00F90257" w14:paraId="1E54E89D" w14:textId="77777777" w:rsidTr="003E625A">
        <w:trPr>
          <w:trHeight w:val="2576"/>
        </w:trPr>
        <w:tc>
          <w:tcPr>
            <w:tcW w:w="14537" w:type="dxa"/>
          </w:tcPr>
          <w:p w14:paraId="1549B551" w14:textId="00C4EB55" w:rsidR="00022A13" w:rsidRPr="00050024" w:rsidRDefault="00975944">
            <w:pPr>
              <w:pStyle w:val="aff"/>
              <w:rPr>
                <w:iCs/>
                <w:color w:val="000000"/>
                <w:sz w:val="24"/>
                <w:szCs w:val="24"/>
              </w:rPr>
            </w:pPr>
            <w:r w:rsidRPr="00050024">
              <w:rPr>
                <w:iCs/>
                <w:color w:val="000000"/>
                <w:sz w:val="24"/>
                <w:szCs w:val="24"/>
              </w:rPr>
              <w:t xml:space="preserve">Чтобы узнать, что такое культура, какие виды и формы она имеет, вернемся к нашей «Вавилонской башне» (Приложение 1). Сама башня будет у нас олицетворять культуру как явление. Поднимаясь по ее ступеням, мы раскроем все ее «тайны» и узнаем, почему она до сих пор не достроена. </w:t>
            </w:r>
          </w:p>
          <w:p w14:paraId="34571540" w14:textId="77777777" w:rsidR="00022A13" w:rsidRPr="00050024" w:rsidRDefault="00022A13">
            <w:pPr>
              <w:pStyle w:val="aff"/>
              <w:rPr>
                <w:iCs/>
                <w:color w:val="000000"/>
                <w:sz w:val="24"/>
                <w:szCs w:val="24"/>
              </w:rPr>
            </w:pPr>
            <w:r w:rsidRPr="00050024">
              <w:rPr>
                <w:iCs/>
                <w:color w:val="000000"/>
                <w:sz w:val="24"/>
                <w:szCs w:val="24"/>
              </w:rPr>
              <w:t xml:space="preserve">Учитель: как вы думаете, что должно лежать в основании нашей пирамиды, без чего мы не сможем двигаться выше? Определение! Отлично, что же такое культура? (предположения учеников). </w:t>
            </w:r>
          </w:p>
          <w:p w14:paraId="558E7D41" w14:textId="77777777" w:rsidR="00F90257" w:rsidRPr="00050024" w:rsidRDefault="00022A13">
            <w:pPr>
              <w:pStyle w:val="aff"/>
              <w:rPr>
                <w:iCs/>
                <w:color w:val="000000"/>
                <w:sz w:val="24"/>
                <w:szCs w:val="24"/>
              </w:rPr>
            </w:pPr>
            <w:r w:rsidRPr="00050024">
              <w:rPr>
                <w:iCs/>
                <w:color w:val="000000"/>
                <w:sz w:val="24"/>
                <w:szCs w:val="24"/>
              </w:rPr>
              <w:t xml:space="preserve">Давайте узнаем – 1 задание из Приложения 1 – прочитать замету из блога учителя и выделить к себе в рабочий лист основные значения понятия «культура». Записать общеупотребимое определение. </w:t>
            </w:r>
          </w:p>
          <w:p w14:paraId="52C302F2" w14:textId="62FB44DD" w:rsidR="003F40AC" w:rsidRDefault="0078570D">
            <w:pPr>
              <w:pStyle w:val="aff"/>
              <w:rPr>
                <w:i/>
                <w:color w:val="000000"/>
                <w:sz w:val="24"/>
                <w:szCs w:val="24"/>
              </w:rPr>
            </w:pPr>
            <w:r w:rsidRPr="00050024">
              <w:rPr>
                <w:iCs/>
                <w:color w:val="000000"/>
                <w:sz w:val="24"/>
                <w:szCs w:val="24"/>
              </w:rPr>
              <w:t>Комментарий: после выполнения данного задания, учитель должен подвести учеников к тому, что понятие «культура» очень обширно и включает в себя многие элементы. Помимо прочего, данное понятие употребляется и в разных значениях, которые на первый взгляд не кажутся очевидными</w:t>
            </w:r>
            <w:r>
              <w:rPr>
                <w:i/>
                <w:color w:val="000000"/>
                <w:sz w:val="24"/>
                <w:szCs w:val="24"/>
              </w:rPr>
              <w:t>.</w:t>
            </w:r>
          </w:p>
        </w:tc>
      </w:tr>
      <w:tr w:rsidR="00F90257" w14:paraId="739D81CE" w14:textId="77777777" w:rsidTr="003E625A">
        <w:trPr>
          <w:trHeight w:val="250"/>
        </w:trPr>
        <w:tc>
          <w:tcPr>
            <w:tcW w:w="14537" w:type="dxa"/>
          </w:tcPr>
          <w:p w14:paraId="3A6C9BB0" w14:textId="77777777" w:rsidR="00F90257" w:rsidRDefault="00AD6594">
            <w:pPr>
              <w:widowControl w:val="0"/>
              <w:rPr>
                <w:b/>
                <w:color w:val="000000"/>
              </w:rPr>
            </w:pPr>
            <w:r>
              <w:rPr>
                <w:b/>
                <w:color w:val="000000"/>
              </w:rPr>
              <w:t xml:space="preserve">Этап 2.2. Проверка первичного усвоения </w:t>
            </w:r>
          </w:p>
        </w:tc>
      </w:tr>
      <w:tr w:rsidR="00F90257" w14:paraId="4A64645D" w14:textId="77777777" w:rsidTr="003E625A">
        <w:trPr>
          <w:trHeight w:val="761"/>
        </w:trPr>
        <w:tc>
          <w:tcPr>
            <w:tcW w:w="14537" w:type="dxa"/>
          </w:tcPr>
          <w:p w14:paraId="7C89B7FD" w14:textId="77777777" w:rsidR="00F90257" w:rsidRDefault="00AD6594">
            <w:pPr>
              <w:rPr>
                <w:i/>
              </w:rPr>
            </w:pPr>
            <w:r>
              <w:rPr>
                <w:i/>
              </w:rPr>
              <w:t xml:space="preserve">Укажите виды учебной деятельности, используйте соответствующие методические приемы. </w:t>
            </w:r>
            <w:r>
              <w:rPr>
                <w:i/>
                <w:color w:val="000000"/>
              </w:rPr>
              <w:t>(</w:t>
            </w:r>
            <w:r>
              <w:rPr>
                <w:i/>
              </w:rPr>
              <w:t>Сформулируйте/Изложите факты/Проверьте себя/Дайте определение понятию/Установите, что (где, когда)/Сформулируйте главное (тезис, мысль, правило, закон</w:t>
            </w:r>
            <w:r>
              <w:rPr>
                <w:i/>
                <w:color w:val="000000"/>
              </w:rPr>
              <w:t>)</w:t>
            </w:r>
          </w:p>
        </w:tc>
      </w:tr>
      <w:tr w:rsidR="00F90257" w14:paraId="3FE71728" w14:textId="77777777" w:rsidTr="003E625A">
        <w:trPr>
          <w:trHeight w:val="2759"/>
        </w:trPr>
        <w:tc>
          <w:tcPr>
            <w:tcW w:w="14537" w:type="dxa"/>
          </w:tcPr>
          <w:p w14:paraId="4C0FFD11" w14:textId="77777777" w:rsidR="00AF3F65" w:rsidRDefault="00AF3F65">
            <w:pPr>
              <w:rPr>
                <w:i/>
              </w:rPr>
            </w:pPr>
            <w:r>
              <w:rPr>
                <w:i/>
              </w:rPr>
              <w:lastRenderedPageBreak/>
              <w:t xml:space="preserve">Учитель. Отлично! Поднимаемся дальше по нашей башне. Следующая ступень — это формы культуры. В начале урока мы уже говорили о некоторых формах культуры. Теперь наша задача научиться их определять. </w:t>
            </w:r>
          </w:p>
          <w:p w14:paraId="25F26E91" w14:textId="3DDAB3C2" w:rsidR="00AF3F65" w:rsidRDefault="00AF3F65">
            <w:pPr>
              <w:rPr>
                <w:i/>
              </w:rPr>
            </w:pPr>
            <w:r>
              <w:rPr>
                <w:i/>
              </w:rPr>
              <w:t xml:space="preserve">Учитель: давайте я </w:t>
            </w:r>
            <w:r w:rsidR="000616FE">
              <w:rPr>
                <w:i/>
              </w:rPr>
              <w:t xml:space="preserve">сейчас проиллюстрирую две формы культуры. *Учитель читает стихотворения* (духовная культура) и*указывает материальный объект, созданный руками человека* </w:t>
            </w:r>
          </w:p>
          <w:p w14:paraId="086B1C94" w14:textId="00BB7E21" w:rsidR="00F90257" w:rsidRDefault="000616FE">
            <w:pPr>
              <w:rPr>
                <w:i/>
              </w:rPr>
            </w:pPr>
            <w:r>
              <w:rPr>
                <w:i/>
              </w:rPr>
              <w:t>Учитель: к</w:t>
            </w:r>
            <w:r w:rsidR="00AF3F65">
              <w:rPr>
                <w:i/>
              </w:rPr>
              <w:t xml:space="preserve">ак вы думаете, какой бывает культура? </w:t>
            </w:r>
            <w:r>
              <w:rPr>
                <w:i/>
              </w:rPr>
              <w:t xml:space="preserve">Верно, материальная и духовная. Теперь, чтобы узнать, что входит в каждую из форм культуры, давайте выполним задание из рабочего листа (Приложение 1). </w:t>
            </w:r>
          </w:p>
          <w:p w14:paraId="1034169C" w14:textId="1B8AD881" w:rsidR="00F90257" w:rsidRDefault="000616FE">
            <w:pPr>
              <w:rPr>
                <w:i/>
              </w:rPr>
            </w:pPr>
            <w:r>
              <w:rPr>
                <w:i/>
              </w:rPr>
              <w:t xml:space="preserve">Задание 2 «Виртуальный музей» – разгадать </w:t>
            </w:r>
            <w:proofErr w:type="spellStart"/>
            <w:r>
              <w:rPr>
                <w:i/>
              </w:rPr>
              <w:t>филворд</w:t>
            </w:r>
            <w:proofErr w:type="spellEnd"/>
            <w:r>
              <w:rPr>
                <w:i/>
              </w:rPr>
              <w:t xml:space="preserve"> и вписать в рабочий лист слова, распределяя их две группы «Материальная культура» и «Духовная культура».  </w:t>
            </w:r>
          </w:p>
          <w:p w14:paraId="6C1D6CE2" w14:textId="4319C433" w:rsidR="00F90257" w:rsidRDefault="000616FE">
            <w:pPr>
              <w:rPr>
                <w:i/>
              </w:rPr>
            </w:pPr>
            <w:r>
              <w:rPr>
                <w:i/>
              </w:rPr>
              <w:t>Комментарий: задача учителя после выполнения и проверки задания донести до учащихся, что нет четкой разницы между материальной и духовной культурой, что очень часто духовная культура может воплотиться в материальном объекте.</w:t>
            </w:r>
          </w:p>
        </w:tc>
      </w:tr>
      <w:tr w:rsidR="00F90257" w14:paraId="2F5B4A95" w14:textId="77777777" w:rsidTr="003E625A">
        <w:trPr>
          <w:trHeight w:val="260"/>
        </w:trPr>
        <w:tc>
          <w:tcPr>
            <w:tcW w:w="14537" w:type="dxa"/>
            <w:shd w:val="clear" w:color="auto" w:fill="C6D9F1" w:themeFill="text2" w:themeFillTint="33"/>
          </w:tcPr>
          <w:p w14:paraId="1F703984" w14:textId="77777777" w:rsidR="00F90257" w:rsidRDefault="00AD6594">
            <w:pPr>
              <w:widowControl w:val="0"/>
              <w:rPr>
                <w:b/>
                <w:color w:val="000000"/>
              </w:rPr>
            </w:pPr>
            <w:r>
              <w:rPr>
                <w:b/>
                <w:color w:val="1F497D" w:themeColor="text2"/>
              </w:rPr>
              <w:t>БЛОК 3. Применение изученного материала</w:t>
            </w:r>
          </w:p>
        </w:tc>
      </w:tr>
      <w:tr w:rsidR="00F90257" w14:paraId="753F2514" w14:textId="77777777" w:rsidTr="003E625A">
        <w:trPr>
          <w:trHeight w:val="250"/>
        </w:trPr>
        <w:tc>
          <w:tcPr>
            <w:tcW w:w="14537" w:type="dxa"/>
          </w:tcPr>
          <w:p w14:paraId="5C48F07F" w14:textId="77777777" w:rsidR="00F90257" w:rsidRDefault="00AD6594">
            <w:pPr>
              <w:widowControl w:val="0"/>
              <w:rPr>
                <w:b/>
                <w:color w:val="000000"/>
              </w:rPr>
            </w:pPr>
            <w:r>
              <w:rPr>
                <w:b/>
                <w:color w:val="000000"/>
              </w:rPr>
              <w:t>Этап 3.1. Применение знаний, в том числе в новых ситуациях</w:t>
            </w:r>
          </w:p>
        </w:tc>
      </w:tr>
      <w:tr w:rsidR="00F90257" w14:paraId="1848B65C" w14:textId="77777777" w:rsidTr="003E625A">
        <w:trPr>
          <w:trHeight w:val="1262"/>
        </w:trPr>
        <w:tc>
          <w:tcPr>
            <w:tcW w:w="14537" w:type="dxa"/>
          </w:tcPr>
          <w:p w14:paraId="127E7484" w14:textId="77777777" w:rsidR="00F90257" w:rsidRDefault="00AD6594">
            <w:pPr>
              <w:rPr>
                <w:i/>
              </w:rPr>
            </w:pPr>
            <w:r>
              <w:rPr>
                <w:i/>
              </w:rPr>
              <w:t xml:space="preserve">Укажите формы организации соответствующего этапа урока. Предложите виды деятельности (решение задач, выполнение заданий, выполнение лабораторных работ, выполнение работ практикума, проведение исследовательского эксперимента, моделирование и конструирование и пр.), используйте соответствующие методические приемы </w:t>
            </w:r>
            <w:r>
              <w:rPr>
                <w:i/>
                <w:color w:val="000000"/>
              </w:rPr>
              <w:t>(используй правило/закон/формулу/теорию/идею/принцип и т.д.; докажите истинность/ложность утверждения и т.д.; аргументируйте собственное мнение; выполните задание; решите задачу; выполните/сделайте практическую/лабораторную работу и т.д.)</w:t>
            </w:r>
            <w:r>
              <w:rPr>
                <w:i/>
              </w:rPr>
              <w:t xml:space="preserve">. </w:t>
            </w:r>
          </w:p>
        </w:tc>
      </w:tr>
      <w:tr w:rsidR="00F90257" w14:paraId="03F47D09" w14:textId="77777777" w:rsidTr="003E625A">
        <w:trPr>
          <w:trHeight w:val="1168"/>
        </w:trPr>
        <w:tc>
          <w:tcPr>
            <w:tcW w:w="14537" w:type="dxa"/>
          </w:tcPr>
          <w:p w14:paraId="0D0826CC" w14:textId="11F7459E" w:rsidR="00F90257" w:rsidRDefault="003F40AC" w:rsidP="006C5D05">
            <w:pPr>
              <w:jc w:val="both"/>
              <w:rPr>
                <w:i/>
              </w:rPr>
            </w:pPr>
            <w:r>
              <w:rPr>
                <w:i/>
              </w:rPr>
              <w:t>Учитель. Отлично! Поднимаемся дальше по нашей башне. Следующая ступень — это виды культуры.</w:t>
            </w:r>
            <w:r w:rsidR="006C5D05">
              <w:rPr>
                <w:i/>
              </w:rPr>
              <w:t xml:space="preserve"> Давайте ознакомимся с основными видами культуры и посмотрим видеофрагмент (</w:t>
            </w:r>
            <w:hyperlink r:id="rId10" w:history="1">
              <w:r w:rsidR="006C5D05" w:rsidRPr="00C560D7">
                <w:rPr>
                  <w:rStyle w:val="af2"/>
                  <w:i/>
                </w:rPr>
                <w:t>https://resh.edu.ru/subject/lesson/2950/main/</w:t>
              </w:r>
            </w:hyperlink>
            <w:r w:rsidR="006C5D05">
              <w:rPr>
                <w:i/>
              </w:rPr>
              <w:t xml:space="preserve">). Перед включением фрагмента учитель обговаривает задание: внимательно посмотрите видеосюжет и в рабочем листе (Приложение 1) зафиксируйте основные виды культуры и их особенности. Фрагмент при необходимости можно воспроизвести дважды. </w:t>
            </w:r>
          </w:p>
          <w:p w14:paraId="02B20EF5" w14:textId="349D24B5" w:rsidR="00F90257" w:rsidRDefault="006C5D05" w:rsidP="00C249BD">
            <w:pPr>
              <w:jc w:val="both"/>
              <w:rPr>
                <w:i/>
              </w:rPr>
            </w:pPr>
            <w:r>
              <w:rPr>
                <w:i/>
              </w:rPr>
              <w:t xml:space="preserve">После просмотра учитель обговаривает с учащимися то, что они успели выделить и записать, вносит дополнения при необходимости. Далее учащиеся на основе полученных знаний выполняют </w:t>
            </w:r>
            <w:r w:rsidR="00C249BD">
              <w:rPr>
                <w:i/>
              </w:rPr>
              <w:t>З</w:t>
            </w:r>
            <w:r>
              <w:rPr>
                <w:i/>
              </w:rPr>
              <w:t>адание 3 из рабочего листа (Приложение 1)</w:t>
            </w:r>
            <w:r w:rsidR="00C249BD">
              <w:rPr>
                <w:i/>
              </w:rPr>
              <w:t>. Далее – совместная проверка.</w:t>
            </w:r>
          </w:p>
        </w:tc>
      </w:tr>
      <w:tr w:rsidR="00F90257" w14:paraId="65C64C78" w14:textId="77777777" w:rsidTr="003E625A">
        <w:trPr>
          <w:trHeight w:val="250"/>
        </w:trPr>
        <w:tc>
          <w:tcPr>
            <w:tcW w:w="14537" w:type="dxa"/>
          </w:tcPr>
          <w:p w14:paraId="556D864E" w14:textId="77777777" w:rsidR="00F90257" w:rsidRDefault="00AD6594">
            <w:pPr>
              <w:widowControl w:val="0"/>
              <w:rPr>
                <w:b/>
                <w:color w:val="000000"/>
              </w:rPr>
            </w:pPr>
            <w:r>
              <w:rPr>
                <w:b/>
                <w:color w:val="000000"/>
              </w:rPr>
              <w:t xml:space="preserve">Этап 3.2. Выполнение межпредметных заданий и заданий из реальной жизни </w:t>
            </w:r>
          </w:p>
        </w:tc>
      </w:tr>
      <w:tr w:rsidR="00F90257" w14:paraId="0F431864" w14:textId="77777777" w:rsidTr="003E625A">
        <w:trPr>
          <w:trHeight w:val="250"/>
        </w:trPr>
        <w:tc>
          <w:tcPr>
            <w:tcW w:w="14537" w:type="dxa"/>
          </w:tcPr>
          <w:p w14:paraId="037088F7" w14:textId="77777777" w:rsidR="00F90257" w:rsidRDefault="00AD6594">
            <w:pPr>
              <w:rPr>
                <w:i/>
              </w:rPr>
            </w:pPr>
            <w:r>
              <w:rPr>
                <w:i/>
                <w:color w:val="000000"/>
              </w:rPr>
              <w:t>Подберите соответствующие учебные задания</w:t>
            </w:r>
          </w:p>
        </w:tc>
      </w:tr>
      <w:tr w:rsidR="00F90257" w14:paraId="35A28D77" w14:textId="77777777" w:rsidTr="003E625A">
        <w:trPr>
          <w:trHeight w:val="2354"/>
        </w:trPr>
        <w:tc>
          <w:tcPr>
            <w:tcW w:w="14537" w:type="dxa"/>
          </w:tcPr>
          <w:p w14:paraId="1C0B71B2" w14:textId="7327326E" w:rsidR="00F90257" w:rsidRDefault="00C249BD">
            <w:pPr>
              <w:rPr>
                <w:i/>
                <w:color w:val="000000"/>
              </w:rPr>
            </w:pPr>
            <w:r>
              <w:rPr>
                <w:i/>
                <w:color w:val="000000"/>
              </w:rPr>
              <w:t xml:space="preserve">Учитель: Отлично. Мы узнали основные виды культуры и их особенности. Следующая ступень нашей башни – это умение абстрактными понятиями определять реальные произведения культуры. Для этого посмотрите на рабочем листе (Приложение 1) на Задание 4. Перед вами непосредственно произведения культуры, примерьте на себя роль экспертов, и определите, </w:t>
            </w:r>
            <w:r w:rsidRPr="00C249BD">
              <w:rPr>
                <w:i/>
                <w:color w:val="000000"/>
              </w:rPr>
              <w:t>к каким видам культуры относиться то или иное произведение</w:t>
            </w:r>
            <w:r>
              <w:rPr>
                <w:i/>
                <w:color w:val="000000"/>
              </w:rPr>
              <w:t xml:space="preserve">. </w:t>
            </w:r>
          </w:p>
          <w:p w14:paraId="7E158A6F" w14:textId="26403DA4" w:rsidR="00F90257" w:rsidRDefault="00C249BD">
            <w:pPr>
              <w:rPr>
                <w:i/>
                <w:color w:val="000000"/>
              </w:rPr>
            </w:pPr>
            <w:r>
              <w:rPr>
                <w:i/>
                <w:color w:val="000000"/>
              </w:rPr>
              <w:t>Ученики выполняют задание. Роль учителя сводится тут к комментариям и подсказкам по поводу того или иного произведения культуры. Некоторые названия произведений учащиеся могут не знать, задача учителя, привести такие аналогии, благодаря которым ученик поймет куда нужно определить соответствующее произведение. Задание охватывает области литературы, искусства</w:t>
            </w:r>
            <w:r w:rsidR="00336B83">
              <w:rPr>
                <w:i/>
                <w:color w:val="000000"/>
              </w:rPr>
              <w:t xml:space="preserve"> и истории, музыки, т.е. является междисциплинарным. Благодаря нему, ученики смогут определять знакомые произведения культуры к тому или иному виду.</w:t>
            </w:r>
          </w:p>
          <w:p w14:paraId="476F68B4" w14:textId="77777777" w:rsidR="00F90257" w:rsidRDefault="00F90257">
            <w:pPr>
              <w:rPr>
                <w:i/>
                <w:color w:val="000000"/>
              </w:rPr>
            </w:pPr>
          </w:p>
          <w:p w14:paraId="0F902CB2" w14:textId="77777777" w:rsidR="00BF5E35" w:rsidRDefault="00BF5E35">
            <w:pPr>
              <w:rPr>
                <w:i/>
                <w:color w:val="000000"/>
              </w:rPr>
            </w:pPr>
            <w:r>
              <w:rPr>
                <w:i/>
                <w:color w:val="000000"/>
              </w:rPr>
              <w:lastRenderedPageBreak/>
              <w:t xml:space="preserve">Проведение </w:t>
            </w:r>
            <w:proofErr w:type="spellStart"/>
            <w:r>
              <w:rPr>
                <w:i/>
                <w:color w:val="000000"/>
              </w:rPr>
              <w:t>физ</w:t>
            </w:r>
            <w:proofErr w:type="spellEnd"/>
            <w:r>
              <w:rPr>
                <w:i/>
                <w:color w:val="000000"/>
              </w:rPr>
              <w:t>-культ минутки:</w:t>
            </w:r>
          </w:p>
          <w:p w14:paraId="4644C6C5" w14:textId="77777777" w:rsidR="00BF5E35" w:rsidRPr="00BF5E35" w:rsidRDefault="00BF5E35" w:rsidP="00BF5E35">
            <w:pPr>
              <w:numPr>
                <w:ilvl w:val="0"/>
                <w:numId w:val="22"/>
              </w:numPr>
              <w:rPr>
                <w:i/>
                <w:color w:val="000000"/>
              </w:rPr>
            </w:pPr>
            <w:r w:rsidRPr="00BF5E35">
              <w:rPr>
                <w:i/>
                <w:color w:val="000000"/>
              </w:rPr>
              <w:t>Элитарная культура: Давайте представим себя великими балеринами и балеринами великих театров! Встаньте прямо, поднимите руки над головой, словно вы принимаете поклон аудитории, и начните плавные движения, словно танцуя классический балет. Почувствуйте грацию и изящество движений, позволяя себе погрузиться в мир высокой культуры.</w:t>
            </w:r>
          </w:p>
          <w:p w14:paraId="578A465C" w14:textId="0443CB54" w:rsidR="00BF5E35" w:rsidRPr="00BF5E35" w:rsidRDefault="00BF5E35" w:rsidP="00BF5E35">
            <w:pPr>
              <w:numPr>
                <w:ilvl w:val="0"/>
                <w:numId w:val="22"/>
              </w:numPr>
              <w:rPr>
                <w:i/>
                <w:color w:val="000000"/>
              </w:rPr>
            </w:pPr>
            <w:r w:rsidRPr="00BF5E35">
              <w:rPr>
                <w:i/>
                <w:color w:val="000000"/>
              </w:rPr>
              <w:t>Народная культура</w:t>
            </w:r>
            <w:proofErr w:type="gramStart"/>
            <w:r w:rsidRPr="00BF5E35">
              <w:rPr>
                <w:i/>
                <w:color w:val="000000"/>
              </w:rPr>
              <w:t>:</w:t>
            </w:r>
            <w:r>
              <w:rPr>
                <w:i/>
                <w:color w:val="000000"/>
              </w:rPr>
              <w:t xml:space="preserve"> </w:t>
            </w:r>
            <w:r w:rsidRPr="00BF5E35">
              <w:rPr>
                <w:i/>
                <w:color w:val="000000"/>
              </w:rPr>
              <w:t>Теперь</w:t>
            </w:r>
            <w:proofErr w:type="gramEnd"/>
            <w:r w:rsidRPr="00BF5E35">
              <w:rPr>
                <w:i/>
                <w:color w:val="000000"/>
              </w:rPr>
              <w:t xml:space="preserve"> давайте станем участниками народного праздника! Постановите ноги на ширине плеч, поднимите руки вверх и начните медленно приседать, при этом делая широкие жесты руками, словно вы участвуете в танце народных гуляний. Почувствуйте радость и энергию, которые присущи народным традициям и обычаям.</w:t>
            </w:r>
          </w:p>
          <w:p w14:paraId="6EBA2C9B" w14:textId="77777777" w:rsidR="00BF5E35" w:rsidRPr="00BF5E35" w:rsidRDefault="00BF5E35" w:rsidP="00BF5E35">
            <w:pPr>
              <w:numPr>
                <w:ilvl w:val="0"/>
                <w:numId w:val="22"/>
              </w:numPr>
              <w:rPr>
                <w:i/>
                <w:color w:val="000000"/>
              </w:rPr>
            </w:pPr>
            <w:r w:rsidRPr="00BF5E35">
              <w:rPr>
                <w:i/>
                <w:color w:val="000000"/>
              </w:rPr>
              <w:t>Массовая культура: И, наконец, давайте превратимся в рок-звезды на концерте перед огромной аудиторией! Встаньте на носки, поднимите руки вверх и начните энергично топать ногами в такт музыке, при этом подпрыгивая и двигаясь вперед-назад. Почувствуйте адреналин и атмосферу праздника, которые сопровождают массовые культурные события.</w:t>
            </w:r>
          </w:p>
          <w:p w14:paraId="1B6CBD30" w14:textId="6AEC8AA8" w:rsidR="00BF5E35" w:rsidRDefault="00BF5E35">
            <w:pPr>
              <w:rPr>
                <w:i/>
                <w:color w:val="000000"/>
              </w:rPr>
            </w:pPr>
          </w:p>
        </w:tc>
      </w:tr>
      <w:tr w:rsidR="00F90257" w14:paraId="46C087C7" w14:textId="77777777" w:rsidTr="003E625A">
        <w:trPr>
          <w:trHeight w:val="250"/>
        </w:trPr>
        <w:tc>
          <w:tcPr>
            <w:tcW w:w="14537" w:type="dxa"/>
          </w:tcPr>
          <w:p w14:paraId="2E27C515" w14:textId="77777777" w:rsidR="00F90257" w:rsidRDefault="00AD6594">
            <w:pPr>
              <w:widowControl w:val="0"/>
              <w:rPr>
                <w:b/>
                <w:color w:val="000000"/>
              </w:rPr>
            </w:pPr>
            <w:r>
              <w:rPr>
                <w:b/>
                <w:color w:val="000000"/>
              </w:rPr>
              <w:lastRenderedPageBreak/>
              <w:t>Этап 3.4. Развитие функциональной грамотности</w:t>
            </w:r>
          </w:p>
        </w:tc>
      </w:tr>
      <w:tr w:rsidR="00F90257" w14:paraId="374E97C7" w14:textId="77777777" w:rsidTr="003E625A">
        <w:trPr>
          <w:trHeight w:val="299"/>
        </w:trPr>
        <w:tc>
          <w:tcPr>
            <w:tcW w:w="14537" w:type="dxa"/>
          </w:tcPr>
          <w:p w14:paraId="6325AC44" w14:textId="77777777" w:rsidR="00F90257" w:rsidRDefault="00AD6594">
            <w:pPr>
              <w:widowControl w:val="0"/>
              <w:rPr>
                <w:b/>
                <w:color w:val="000000"/>
              </w:rPr>
            </w:pPr>
            <w:r>
              <w:rPr>
                <w:i/>
                <w:color w:val="000000"/>
              </w:rPr>
              <w:t>Подберите соответствующие учебные задания</w:t>
            </w:r>
          </w:p>
        </w:tc>
      </w:tr>
      <w:tr w:rsidR="00F90257" w14:paraId="22F382F4" w14:textId="77777777" w:rsidTr="003E625A">
        <w:trPr>
          <w:trHeight w:val="944"/>
        </w:trPr>
        <w:tc>
          <w:tcPr>
            <w:tcW w:w="14537" w:type="dxa"/>
          </w:tcPr>
          <w:p w14:paraId="5D21766C" w14:textId="21EC46D4" w:rsidR="00F90257" w:rsidRDefault="006815A6">
            <w:pPr>
              <w:widowControl w:val="0"/>
              <w:rPr>
                <w:i/>
                <w:color w:val="000000"/>
              </w:rPr>
            </w:pPr>
            <w:r>
              <w:rPr>
                <w:i/>
                <w:color w:val="000000"/>
              </w:rPr>
              <w:t>Учитель. Отлично, мы уже почти у самой вершины башни. Сейчас, давайте примерим на себя роль «Арт-Экспертов» и попробуем догадаться до скрытого смысла в произведениях современной культуры. Открывается слайд 6 (Приложение 2) на котором будет представлено несколько произведений современного искусства – задача учащихся найти в них смысл или придумать свой (функциональная грамотность – развитие креативного мышления)</w:t>
            </w:r>
          </w:p>
          <w:p w14:paraId="74A8991E" w14:textId="6F2ECC60" w:rsidR="006815A6" w:rsidRDefault="006815A6">
            <w:pPr>
              <w:widowControl w:val="0"/>
              <w:rPr>
                <w:i/>
                <w:color w:val="000000"/>
              </w:rPr>
            </w:pPr>
            <w:r>
              <w:rPr>
                <w:i/>
                <w:color w:val="000000"/>
              </w:rPr>
              <w:t>1 АРТ-ОБЪЕКТ – «Черный квадрат» Малевича (смысл в положении картины – помещалась в красном углу – символ утраты обществом и человеком религиозности, Бога)</w:t>
            </w:r>
          </w:p>
          <w:p w14:paraId="6EA80A64" w14:textId="2E2786D5" w:rsidR="001444A1" w:rsidRDefault="006815A6">
            <w:pPr>
              <w:widowControl w:val="0"/>
              <w:rPr>
                <w:i/>
                <w:color w:val="000000"/>
              </w:rPr>
            </w:pPr>
            <w:r>
              <w:rPr>
                <w:i/>
                <w:color w:val="000000"/>
              </w:rPr>
              <w:t xml:space="preserve">2 АРТ-ОБЪЕКТ - </w:t>
            </w:r>
            <w:r w:rsidRPr="006815A6">
              <w:rPr>
                <w:i/>
                <w:color w:val="000000"/>
              </w:rPr>
              <w:t>«Банки с супом «Кэмпбелл», Э</w:t>
            </w:r>
            <w:r>
              <w:rPr>
                <w:i/>
                <w:color w:val="000000"/>
              </w:rPr>
              <w:t xml:space="preserve">. </w:t>
            </w:r>
            <w:r w:rsidRPr="006815A6">
              <w:rPr>
                <w:i/>
                <w:color w:val="000000"/>
              </w:rPr>
              <w:t>Уорхол</w:t>
            </w:r>
            <w:r>
              <w:rPr>
                <w:i/>
                <w:color w:val="000000"/>
              </w:rPr>
              <w:t xml:space="preserve"> (бездушность массового потребления, однотипность и одинаковость предметов вокруг – исчезновение уникальности и самобытности)</w:t>
            </w:r>
          </w:p>
          <w:p w14:paraId="67C8F1DC" w14:textId="317AB42A" w:rsidR="00F90257" w:rsidRDefault="006815A6">
            <w:pPr>
              <w:widowControl w:val="0"/>
              <w:rPr>
                <w:i/>
                <w:color w:val="000000"/>
              </w:rPr>
            </w:pPr>
            <w:r>
              <w:rPr>
                <w:i/>
                <w:color w:val="000000"/>
              </w:rPr>
              <w:t xml:space="preserve">3 АРТ-ОБЪЕКТ - </w:t>
            </w:r>
            <w:r w:rsidRPr="006815A6">
              <w:rPr>
                <w:i/>
                <w:color w:val="000000"/>
              </w:rPr>
              <w:t>«Девочка с воздушным шаром»</w:t>
            </w:r>
            <w:r>
              <w:rPr>
                <w:i/>
                <w:color w:val="000000"/>
              </w:rPr>
              <w:t xml:space="preserve"> </w:t>
            </w:r>
            <w:proofErr w:type="spellStart"/>
            <w:r>
              <w:rPr>
                <w:i/>
                <w:color w:val="000000"/>
              </w:rPr>
              <w:t>Бэнкси</w:t>
            </w:r>
            <w:proofErr w:type="spellEnd"/>
            <w:r>
              <w:rPr>
                <w:i/>
                <w:color w:val="000000"/>
              </w:rPr>
              <w:t xml:space="preserve"> (Д</w:t>
            </w:r>
            <w:r w:rsidRPr="006815A6">
              <w:rPr>
                <w:i/>
                <w:color w:val="000000"/>
              </w:rPr>
              <w:t>евочка прощается с детством — чистотой, мечтами, наивностью.</w:t>
            </w:r>
            <w:r>
              <w:t xml:space="preserve"> </w:t>
            </w:r>
            <w:r w:rsidRPr="006815A6">
              <w:rPr>
                <w:i/>
                <w:color w:val="000000"/>
              </w:rPr>
              <w:t>Правда, неясно, что именно делает девочка — пытается удержать шарик или отпускает его</w:t>
            </w:r>
            <w:r>
              <w:rPr>
                <w:i/>
                <w:color w:val="000000"/>
              </w:rPr>
              <w:t xml:space="preserve"> – двойственность смыслов)</w:t>
            </w:r>
          </w:p>
        </w:tc>
      </w:tr>
      <w:tr w:rsidR="00F90257" w14:paraId="0536B42C" w14:textId="77777777" w:rsidTr="003E625A">
        <w:trPr>
          <w:trHeight w:val="250"/>
        </w:trPr>
        <w:tc>
          <w:tcPr>
            <w:tcW w:w="14537" w:type="dxa"/>
          </w:tcPr>
          <w:p w14:paraId="72F3920B" w14:textId="77777777" w:rsidR="00F90257" w:rsidRDefault="00AD6594">
            <w:pPr>
              <w:widowControl w:val="0"/>
              <w:rPr>
                <w:b/>
                <w:color w:val="000000"/>
              </w:rPr>
            </w:pPr>
            <w:r>
              <w:rPr>
                <w:b/>
                <w:color w:val="000000"/>
              </w:rPr>
              <w:t>Этап 3.5. Систематизация знаний и умений</w:t>
            </w:r>
          </w:p>
        </w:tc>
      </w:tr>
      <w:tr w:rsidR="00F90257" w14:paraId="177B7820" w14:textId="77777777" w:rsidTr="003E625A">
        <w:trPr>
          <w:trHeight w:val="250"/>
        </w:trPr>
        <w:tc>
          <w:tcPr>
            <w:tcW w:w="14537" w:type="dxa"/>
          </w:tcPr>
          <w:p w14:paraId="1EAABF59" w14:textId="77777777" w:rsidR="00F90257" w:rsidRDefault="00AD6594">
            <w:pPr>
              <w:widowControl w:val="0"/>
              <w:rPr>
                <w:i/>
                <w:color w:val="000000"/>
              </w:rPr>
            </w:pPr>
            <w:r>
              <w:rPr>
                <w:i/>
              </w:rPr>
              <w:t>Подберите учебные задания на выявление связи изученной на уроке темы с освоенным ранее материалом/другими предметами</w:t>
            </w:r>
          </w:p>
        </w:tc>
      </w:tr>
      <w:tr w:rsidR="00F90257" w14:paraId="471E756A" w14:textId="77777777" w:rsidTr="003E625A">
        <w:trPr>
          <w:trHeight w:val="1634"/>
        </w:trPr>
        <w:tc>
          <w:tcPr>
            <w:tcW w:w="14537" w:type="dxa"/>
            <w:tcBorders>
              <w:bottom w:val="single" w:sz="4" w:space="0" w:color="000000" w:themeColor="text1"/>
            </w:tcBorders>
          </w:tcPr>
          <w:p w14:paraId="3AB9D241" w14:textId="08FDDFAB" w:rsidR="00B63A5D" w:rsidRDefault="00B63A5D">
            <w:pPr>
              <w:widowControl w:val="0"/>
              <w:rPr>
                <w:i/>
              </w:rPr>
            </w:pPr>
            <w:r>
              <w:rPr>
                <w:i/>
              </w:rPr>
              <w:t>Отлично, вот мы почти на вершине. Мы уже узнали, что такое культура, узнали про формы и виды культуры, научились их различать, «поработали» арт-экспертами, но не узнали очень важное… о функциях, которые выполняет культура в человеческом обществе. Посмотрите на слайд 7 (Приложение 2), выпишите к себе в рабочий лист любые три функции культуры и попытайтесь подготовить объяснение, почему вы выбрали ту или иную функцию.</w:t>
            </w:r>
          </w:p>
          <w:p w14:paraId="0D386244" w14:textId="1738620A" w:rsidR="00F90257" w:rsidRDefault="00B63A5D">
            <w:pPr>
              <w:widowControl w:val="0"/>
              <w:rPr>
                <w:i/>
              </w:rPr>
            </w:pPr>
            <w:r>
              <w:rPr>
                <w:i/>
              </w:rPr>
              <w:t>Комментарий: после того, как учащиеся выберут и объяснят свой выбор функций культуры в обществе, будет понятным какое значение культура имеет для человека</w:t>
            </w:r>
            <w:r w:rsidR="00376633">
              <w:rPr>
                <w:i/>
              </w:rPr>
              <w:t xml:space="preserve"> и общества в целом. </w:t>
            </w:r>
          </w:p>
        </w:tc>
      </w:tr>
      <w:tr w:rsidR="00F90257" w14:paraId="54112FC8" w14:textId="77777777" w:rsidTr="003E625A">
        <w:trPr>
          <w:trHeight w:val="250"/>
        </w:trPr>
        <w:tc>
          <w:tcPr>
            <w:tcW w:w="14537" w:type="dxa"/>
            <w:shd w:val="clear" w:color="F2F2F2" w:fill="C6D9F1" w:themeFill="text2" w:themeFillTint="33"/>
          </w:tcPr>
          <w:p w14:paraId="768B2B83" w14:textId="77777777" w:rsidR="00F90257" w:rsidRDefault="00AD6594">
            <w:pPr>
              <w:widowControl w:val="0"/>
              <w:rPr>
                <w:b/>
                <w:color w:val="000000"/>
              </w:rPr>
            </w:pPr>
            <w:r>
              <w:rPr>
                <w:b/>
                <w:color w:val="1F497D" w:themeColor="text2"/>
              </w:rPr>
              <w:t>БЛОК 4. Проверка приобретенных знаний, умений и навыков</w:t>
            </w:r>
          </w:p>
        </w:tc>
      </w:tr>
      <w:tr w:rsidR="00F90257" w14:paraId="1A3B6615" w14:textId="77777777" w:rsidTr="003E625A">
        <w:trPr>
          <w:trHeight w:val="250"/>
        </w:trPr>
        <w:tc>
          <w:tcPr>
            <w:tcW w:w="14537" w:type="dxa"/>
          </w:tcPr>
          <w:p w14:paraId="3262FAC7" w14:textId="77777777" w:rsidR="00F90257" w:rsidRDefault="00AD6594">
            <w:pPr>
              <w:widowControl w:val="0"/>
              <w:rPr>
                <w:b/>
                <w:color w:val="000000"/>
              </w:rPr>
            </w:pPr>
            <w:r>
              <w:rPr>
                <w:b/>
                <w:color w:val="000000"/>
              </w:rPr>
              <w:t>Этап 4.1. Диагностика/самодиагностика</w:t>
            </w:r>
          </w:p>
        </w:tc>
      </w:tr>
      <w:tr w:rsidR="00F90257" w14:paraId="59BCE8AA" w14:textId="77777777" w:rsidTr="003E625A">
        <w:trPr>
          <w:trHeight w:val="250"/>
        </w:trPr>
        <w:tc>
          <w:tcPr>
            <w:tcW w:w="14537" w:type="dxa"/>
          </w:tcPr>
          <w:p w14:paraId="73C7F989" w14:textId="77777777" w:rsidR="00F90257" w:rsidRDefault="00AD6594">
            <w:pPr>
              <w:rPr>
                <w:i/>
              </w:rPr>
            </w:pPr>
            <w:r>
              <w:rPr>
                <w:i/>
                <w:color w:val="000000"/>
              </w:rPr>
              <w:t>Укажите формы организации и поддержки самостоятельной учебной деятельности ученика, критерии оценивания</w:t>
            </w:r>
          </w:p>
        </w:tc>
      </w:tr>
      <w:tr w:rsidR="00F90257" w14:paraId="5CC307FC" w14:textId="77777777" w:rsidTr="003E625A">
        <w:trPr>
          <w:trHeight w:val="49"/>
        </w:trPr>
        <w:tc>
          <w:tcPr>
            <w:tcW w:w="14537" w:type="dxa"/>
          </w:tcPr>
          <w:p w14:paraId="103D0C22" w14:textId="69C73155" w:rsidR="00542BED" w:rsidRDefault="00C749EC">
            <w:pPr>
              <w:rPr>
                <w:i/>
                <w:color w:val="000000"/>
              </w:rPr>
            </w:pPr>
            <w:r>
              <w:rPr>
                <w:i/>
                <w:color w:val="000000"/>
              </w:rPr>
              <w:lastRenderedPageBreak/>
              <w:t>Учитель. Посмотрите на свой рабочий лист – это результат нашей сегодняшней работы</w:t>
            </w:r>
            <w:r w:rsidR="00542BED">
              <w:rPr>
                <w:i/>
                <w:color w:val="000000"/>
              </w:rPr>
              <w:t xml:space="preserve">. Отметьте веселым смайликом на рабочем листе задания, которые вам понравились больше всего и грустным, задания, которые вызвали у вас тоску и скуку. Самые активные учащиеся (при условии, что у них полностью заполнен рабочий лист) получают оценки. </w:t>
            </w:r>
          </w:p>
          <w:p w14:paraId="6BF2CD83" w14:textId="659AFBB8" w:rsidR="00F90257" w:rsidRDefault="00542BED" w:rsidP="00542BED">
            <w:pPr>
              <w:rPr>
                <w:i/>
                <w:color w:val="000000"/>
              </w:rPr>
            </w:pPr>
            <w:r>
              <w:rPr>
                <w:i/>
                <w:color w:val="000000"/>
              </w:rPr>
              <w:t xml:space="preserve">В конце урока учитель собирает рабочие листы и смотрит их заполненность. Анализирует, как учащиеся справились с работой. </w:t>
            </w:r>
          </w:p>
        </w:tc>
      </w:tr>
      <w:tr w:rsidR="00F90257" w14:paraId="0B37A2B5" w14:textId="77777777" w:rsidTr="003E625A">
        <w:trPr>
          <w:trHeight w:val="260"/>
        </w:trPr>
        <w:tc>
          <w:tcPr>
            <w:tcW w:w="14537" w:type="dxa"/>
            <w:shd w:val="clear" w:color="auto" w:fill="C6D9F1" w:themeFill="text2" w:themeFillTint="33"/>
          </w:tcPr>
          <w:p w14:paraId="41162FE1" w14:textId="77777777" w:rsidR="00F90257" w:rsidRDefault="00AD6594">
            <w:pPr>
              <w:widowControl w:val="0"/>
              <w:rPr>
                <w:b/>
                <w:color w:val="000000"/>
              </w:rPr>
            </w:pPr>
            <w:r>
              <w:rPr>
                <w:b/>
                <w:color w:val="1F497D" w:themeColor="text2"/>
              </w:rPr>
              <w:t>БЛОК 5. Подведение итогов, домашнее задание</w:t>
            </w:r>
          </w:p>
        </w:tc>
      </w:tr>
      <w:tr w:rsidR="00F90257" w14:paraId="2291B1D0" w14:textId="77777777" w:rsidTr="003E625A">
        <w:trPr>
          <w:trHeight w:val="250"/>
        </w:trPr>
        <w:tc>
          <w:tcPr>
            <w:tcW w:w="14537" w:type="dxa"/>
          </w:tcPr>
          <w:p w14:paraId="7069B6AB" w14:textId="77777777" w:rsidR="00F90257" w:rsidRDefault="00AD6594">
            <w:pPr>
              <w:widowControl w:val="0"/>
              <w:rPr>
                <w:b/>
                <w:color w:val="000000"/>
              </w:rPr>
            </w:pPr>
            <w:r>
              <w:rPr>
                <w:b/>
                <w:color w:val="000000"/>
              </w:rPr>
              <w:t>Этап 5.1. Рефлексия</w:t>
            </w:r>
          </w:p>
        </w:tc>
      </w:tr>
      <w:tr w:rsidR="00F90257" w14:paraId="42C42F4D" w14:textId="77777777" w:rsidTr="003E625A">
        <w:trPr>
          <w:trHeight w:val="500"/>
        </w:trPr>
        <w:tc>
          <w:tcPr>
            <w:tcW w:w="14537" w:type="dxa"/>
          </w:tcPr>
          <w:p w14:paraId="4A5F3D6C" w14:textId="77777777" w:rsidR="00F90257" w:rsidRDefault="00AD6594">
            <w:pPr>
              <w:widowControl w:val="0"/>
              <w:rPr>
                <w:i/>
                <w:color w:val="000000"/>
              </w:rPr>
            </w:pPr>
            <w:r>
              <w:rPr>
                <w:i/>
              </w:rPr>
              <w:t xml:space="preserve">Введите рекомендации для учителя по организации в классе рефлексии </w:t>
            </w:r>
            <w:r>
              <w:rPr>
                <w:i/>
                <w:color w:val="000000"/>
              </w:rPr>
              <w:t>по достигнутым либо недостигнутым образовательным результатам</w:t>
            </w:r>
          </w:p>
        </w:tc>
      </w:tr>
      <w:tr w:rsidR="00F90257" w14:paraId="3147B48F" w14:textId="77777777" w:rsidTr="003E625A">
        <w:trPr>
          <w:trHeight w:val="3284"/>
        </w:trPr>
        <w:tc>
          <w:tcPr>
            <w:tcW w:w="14537" w:type="dxa"/>
          </w:tcPr>
          <w:p w14:paraId="7B57795B" w14:textId="66AAC017" w:rsidR="00F90257" w:rsidRDefault="00F909D0">
            <w:pPr>
              <w:widowControl w:val="0"/>
              <w:rPr>
                <w:i/>
              </w:rPr>
            </w:pPr>
            <w:r>
              <w:rPr>
                <w:i/>
              </w:rPr>
              <w:t xml:space="preserve">Учитель: а теперь пора вернуться к цели урока. Давайте вспомним, какая была цель? (учащиеся называют цель урока и соглашаются с тем, что она выполнена). Хорошо, цель то выполнена, но наша башня так и не достроена, зачем </w:t>
            </w:r>
            <w:r w:rsidR="00C94B6C">
              <w:rPr>
                <w:i/>
              </w:rPr>
              <w:t xml:space="preserve">же </w:t>
            </w:r>
            <w:r>
              <w:rPr>
                <w:i/>
              </w:rPr>
              <w:t xml:space="preserve">мы так усердно сегодня поднимались по ее ступеням (ответы учеников). </w:t>
            </w:r>
          </w:p>
          <w:p w14:paraId="61214EBE" w14:textId="0331E845" w:rsidR="00F909D0" w:rsidRPr="00F909D0" w:rsidRDefault="00F909D0" w:rsidP="00F909D0">
            <w:pPr>
              <w:widowControl w:val="0"/>
              <w:rPr>
                <w:i/>
              </w:rPr>
            </w:pPr>
            <w:r>
              <w:rPr>
                <w:i/>
              </w:rPr>
              <w:t xml:space="preserve">Учитель: Вы правильно догадались, </w:t>
            </w:r>
            <w:r w:rsidRPr="00F909D0">
              <w:rPr>
                <w:i/>
              </w:rPr>
              <w:t>что культура — это своеобразная вавилонская башня, символизирующая постоянное стремление человека к пониманию и улучшению мира вокруг себя. Мы всегда стремимся найти смысл в существовании, создавая и развивая культурное наследие, которое становится неотъемлемой частью нашей жизни.</w:t>
            </w:r>
          </w:p>
          <w:p w14:paraId="2B9F63D7" w14:textId="47B5D82C" w:rsidR="00F909D0" w:rsidRPr="00F909D0" w:rsidRDefault="00F909D0" w:rsidP="00F909D0">
            <w:pPr>
              <w:widowControl w:val="0"/>
              <w:rPr>
                <w:i/>
              </w:rPr>
            </w:pPr>
            <w:r w:rsidRPr="00C94B6C">
              <w:rPr>
                <w:b/>
                <w:bCs/>
                <w:i/>
              </w:rPr>
              <w:t>Наш урок также является частью этой башни</w:t>
            </w:r>
            <w:r w:rsidRPr="00F909D0">
              <w:rPr>
                <w:i/>
              </w:rPr>
              <w:t>, где каждая ступень — это новый шаг к пониманию и взаимодействию с миром культуры. Но важно помнить, что вавилонская башня не может быть достроена, потому что ее истинная ценность не в ее завершении, а в самом процессе движения, в поиске новых знаний, в обмене идеями и взглядами.</w:t>
            </w:r>
          </w:p>
          <w:p w14:paraId="65D796D6" w14:textId="3F5B8722" w:rsidR="00F90257" w:rsidRDefault="00F909D0">
            <w:pPr>
              <w:widowControl w:val="0"/>
              <w:rPr>
                <w:i/>
              </w:rPr>
            </w:pPr>
            <w:r w:rsidRPr="00F909D0">
              <w:rPr>
                <w:i/>
              </w:rPr>
              <w:t>Таким образом, пусть наше путешествие по башне культуры будет постоянным и вдохновляющим, а каждый из нас будет продолжать строить эту башню, делая свой вклад в мировое культурное наследие. Спасибо за ваше участие и открытость в этом увлекательном путешествии!</w:t>
            </w:r>
          </w:p>
          <w:p w14:paraId="1AC27679" w14:textId="77777777" w:rsidR="00F90257" w:rsidRDefault="00F90257">
            <w:pPr>
              <w:widowControl w:val="0"/>
              <w:rPr>
                <w:i/>
              </w:rPr>
            </w:pPr>
          </w:p>
        </w:tc>
      </w:tr>
      <w:tr w:rsidR="00F90257" w14:paraId="778A9662" w14:textId="77777777" w:rsidTr="003E625A">
        <w:trPr>
          <w:trHeight w:val="250"/>
        </w:trPr>
        <w:tc>
          <w:tcPr>
            <w:tcW w:w="14537" w:type="dxa"/>
          </w:tcPr>
          <w:p w14:paraId="26E6990F" w14:textId="77777777" w:rsidR="00F90257" w:rsidRDefault="00AD6594">
            <w:pPr>
              <w:widowControl w:val="0"/>
              <w:rPr>
                <w:b/>
                <w:color w:val="000000"/>
              </w:rPr>
            </w:pPr>
            <w:r>
              <w:rPr>
                <w:b/>
                <w:color w:val="000000"/>
              </w:rPr>
              <w:t>Этап 5.2.</w:t>
            </w:r>
            <w:r>
              <w:rPr>
                <w:color w:val="000000"/>
              </w:rPr>
              <w:t xml:space="preserve"> </w:t>
            </w:r>
            <w:r>
              <w:rPr>
                <w:b/>
                <w:color w:val="000000"/>
              </w:rPr>
              <w:t>Домашнее задание</w:t>
            </w:r>
          </w:p>
        </w:tc>
      </w:tr>
      <w:tr w:rsidR="00F90257" w14:paraId="25DC13EE" w14:textId="77777777" w:rsidTr="003E625A">
        <w:trPr>
          <w:trHeight w:val="299"/>
        </w:trPr>
        <w:tc>
          <w:tcPr>
            <w:tcW w:w="14537" w:type="dxa"/>
          </w:tcPr>
          <w:p w14:paraId="1AB827D0" w14:textId="77777777" w:rsidR="00F90257" w:rsidRDefault="00AD6594">
            <w:pPr>
              <w:widowControl w:val="0"/>
              <w:rPr>
                <w:b/>
                <w:color w:val="000000"/>
              </w:rPr>
            </w:pPr>
            <w:r>
              <w:rPr>
                <w:i/>
              </w:rPr>
              <w:t>Введите рекомендации по домашнему заданию</w:t>
            </w:r>
            <w:r>
              <w:rPr>
                <w:i/>
                <w:color w:val="000000"/>
              </w:rPr>
              <w:t>.</w:t>
            </w:r>
          </w:p>
        </w:tc>
      </w:tr>
      <w:tr w:rsidR="00F90257" w14:paraId="32F717FD" w14:textId="77777777" w:rsidTr="00EC29F7">
        <w:trPr>
          <w:trHeight w:val="2041"/>
        </w:trPr>
        <w:tc>
          <w:tcPr>
            <w:tcW w:w="14537" w:type="dxa"/>
          </w:tcPr>
          <w:p w14:paraId="06F5623D" w14:textId="1832FD6D" w:rsidR="00F90257" w:rsidRDefault="003E625A">
            <w:pPr>
              <w:widowControl w:val="0"/>
              <w:rPr>
                <w:i/>
                <w:color w:val="000000"/>
              </w:rPr>
            </w:pPr>
            <w:r>
              <w:rPr>
                <w:i/>
                <w:color w:val="000000"/>
              </w:rPr>
              <w:t xml:space="preserve">Дифференцированное домашнее задание: </w:t>
            </w:r>
          </w:p>
          <w:p w14:paraId="4B428D5A" w14:textId="62039B1B" w:rsidR="00F90257" w:rsidRDefault="003E625A">
            <w:pPr>
              <w:widowControl w:val="0"/>
              <w:rPr>
                <w:i/>
                <w:color w:val="000000"/>
              </w:rPr>
            </w:pPr>
            <w:r>
              <w:rPr>
                <w:i/>
                <w:color w:val="000000"/>
              </w:rPr>
              <w:t xml:space="preserve">1. Базовый уровень: подготовить рассказ про современные субкультуры в молодежной среде  </w:t>
            </w:r>
          </w:p>
          <w:p w14:paraId="32319392" w14:textId="44FD0694" w:rsidR="003E625A" w:rsidRDefault="003E625A">
            <w:pPr>
              <w:widowControl w:val="0"/>
              <w:rPr>
                <w:i/>
                <w:color w:val="000000"/>
              </w:rPr>
            </w:pPr>
            <w:r>
              <w:rPr>
                <w:i/>
                <w:color w:val="000000"/>
              </w:rPr>
              <w:t>2. Профильный уровень: и</w:t>
            </w:r>
            <w:r w:rsidRPr="003E625A">
              <w:rPr>
                <w:i/>
                <w:color w:val="000000"/>
              </w:rPr>
              <w:t>сследование культурных событий и мероприятий</w:t>
            </w:r>
            <w:r>
              <w:rPr>
                <w:i/>
                <w:color w:val="000000"/>
              </w:rPr>
              <w:t xml:space="preserve"> в вашем городе</w:t>
            </w:r>
            <w:r w:rsidRPr="003E625A">
              <w:rPr>
                <w:i/>
                <w:color w:val="000000"/>
              </w:rPr>
              <w:t xml:space="preserve">: </w:t>
            </w:r>
            <w:r>
              <w:rPr>
                <w:i/>
                <w:color w:val="000000"/>
              </w:rPr>
              <w:t>и</w:t>
            </w:r>
            <w:r w:rsidRPr="003E625A">
              <w:rPr>
                <w:i/>
                <w:color w:val="000000"/>
              </w:rPr>
              <w:t xml:space="preserve">зучите </w:t>
            </w:r>
            <w:r>
              <w:rPr>
                <w:i/>
                <w:color w:val="000000"/>
              </w:rPr>
              <w:t>афишу предстоящих</w:t>
            </w:r>
            <w:r w:rsidRPr="003E625A">
              <w:rPr>
                <w:i/>
                <w:color w:val="000000"/>
              </w:rPr>
              <w:t xml:space="preserve"> культурных событий (выставок, концертов, фестивалей и т. д.), представляющих каждый из видов культуры. Опишите каждое событие, его цели, </w:t>
            </w:r>
            <w:r>
              <w:rPr>
                <w:i/>
                <w:color w:val="000000"/>
              </w:rPr>
              <w:t xml:space="preserve">целевую аудиторию </w:t>
            </w:r>
            <w:r w:rsidRPr="003E625A">
              <w:rPr>
                <w:i/>
                <w:color w:val="000000"/>
              </w:rPr>
              <w:t>и формат. Проанализируйте, какие аспекты культуры они представляют и какое воздействие они оказывают на общество. Составьте доклад или презентацию</w:t>
            </w:r>
          </w:p>
        </w:tc>
      </w:tr>
    </w:tbl>
    <w:p w14:paraId="1D71A9F8" w14:textId="77777777" w:rsidR="00F90257" w:rsidRDefault="00F90257">
      <w:pPr>
        <w:spacing w:after="200" w:line="276" w:lineRule="auto"/>
        <w:rPr>
          <w:color w:val="000000"/>
        </w:rPr>
      </w:pPr>
      <w:bookmarkStart w:id="3" w:name="_GoBack"/>
      <w:bookmarkEnd w:id="3"/>
    </w:p>
    <w:sectPr w:rsidR="00F90257">
      <w:footerReference w:type="default" r:id="rId11"/>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209DF" w14:textId="77777777" w:rsidR="00AD6594" w:rsidRDefault="00AD6594">
      <w:r>
        <w:separator/>
      </w:r>
    </w:p>
  </w:endnote>
  <w:endnote w:type="continuationSeparator" w:id="0">
    <w:p w14:paraId="1A2675C5" w14:textId="77777777" w:rsidR="00AD6594" w:rsidRDefault="00AD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DejaVu Sans">
    <w:charset w:val="00"/>
    <w:family w:val="auto"/>
    <w:pitch w:val="default"/>
  </w:font>
  <w:font w:name="Liberation Sans">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4622180"/>
      <w:docPartObj>
        <w:docPartGallery w:val="Page Numbers (Bottom of Page)"/>
        <w:docPartUnique/>
      </w:docPartObj>
    </w:sdtPr>
    <w:sdtEndPr/>
    <w:sdtContent>
      <w:p w14:paraId="7B0F7A7F" w14:textId="77777777" w:rsidR="00F90257" w:rsidRDefault="00AD6594">
        <w:pPr>
          <w:pStyle w:val="af6"/>
          <w:jc w:val="right"/>
        </w:pPr>
        <w:r>
          <w:fldChar w:fldCharType="begin"/>
        </w:r>
        <w:r>
          <w:instrText>PAGE   \* MERGEFORMAT</w:instrText>
        </w:r>
        <w:r>
          <w:fldChar w:fldCharType="separate"/>
        </w:r>
        <w:r>
          <w:t>1</w:t>
        </w:r>
        <w:r>
          <w:fldChar w:fldCharType="end"/>
        </w:r>
      </w:p>
    </w:sdtContent>
  </w:sdt>
  <w:p w14:paraId="1BDB53AC" w14:textId="77777777" w:rsidR="00F90257" w:rsidRDefault="00F90257">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827D5" w14:textId="77777777" w:rsidR="00AD6594" w:rsidRDefault="00AD6594">
      <w:r>
        <w:separator/>
      </w:r>
    </w:p>
  </w:footnote>
  <w:footnote w:type="continuationSeparator" w:id="0">
    <w:p w14:paraId="4E833D9C" w14:textId="77777777" w:rsidR="00AD6594" w:rsidRDefault="00AD6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60DE"/>
    <w:multiLevelType w:val="hybridMultilevel"/>
    <w:tmpl w:val="F446AA2C"/>
    <w:lvl w:ilvl="0" w:tplc="069E1A92">
      <w:start w:val="1"/>
      <w:numFmt w:val="decimal"/>
      <w:lvlText w:val="%1."/>
      <w:lvlJc w:val="left"/>
      <w:pPr>
        <w:ind w:left="720" w:hanging="360"/>
      </w:pPr>
      <w:rPr>
        <w:rFonts w:hint="default"/>
      </w:rPr>
    </w:lvl>
    <w:lvl w:ilvl="1" w:tplc="CAF23278">
      <w:start w:val="1"/>
      <w:numFmt w:val="lowerLetter"/>
      <w:lvlText w:val="%2."/>
      <w:lvlJc w:val="left"/>
      <w:pPr>
        <w:ind w:left="1440" w:hanging="360"/>
      </w:pPr>
    </w:lvl>
    <w:lvl w:ilvl="2" w:tplc="9156343C">
      <w:start w:val="1"/>
      <w:numFmt w:val="lowerRoman"/>
      <w:lvlText w:val="%3."/>
      <w:lvlJc w:val="right"/>
      <w:pPr>
        <w:ind w:left="2160" w:hanging="180"/>
      </w:pPr>
    </w:lvl>
    <w:lvl w:ilvl="3" w:tplc="57B8A364">
      <w:start w:val="1"/>
      <w:numFmt w:val="decimal"/>
      <w:lvlText w:val="%4."/>
      <w:lvlJc w:val="left"/>
      <w:pPr>
        <w:ind w:left="2880" w:hanging="360"/>
      </w:pPr>
    </w:lvl>
    <w:lvl w:ilvl="4" w:tplc="9BAA45CE">
      <w:start w:val="1"/>
      <w:numFmt w:val="lowerLetter"/>
      <w:lvlText w:val="%5."/>
      <w:lvlJc w:val="left"/>
      <w:pPr>
        <w:ind w:left="3600" w:hanging="360"/>
      </w:pPr>
    </w:lvl>
    <w:lvl w:ilvl="5" w:tplc="5EDC7FAA">
      <w:start w:val="1"/>
      <w:numFmt w:val="lowerRoman"/>
      <w:lvlText w:val="%6."/>
      <w:lvlJc w:val="right"/>
      <w:pPr>
        <w:ind w:left="4320" w:hanging="180"/>
      </w:pPr>
    </w:lvl>
    <w:lvl w:ilvl="6" w:tplc="050C12AC">
      <w:start w:val="1"/>
      <w:numFmt w:val="decimal"/>
      <w:lvlText w:val="%7."/>
      <w:lvlJc w:val="left"/>
      <w:pPr>
        <w:ind w:left="5040" w:hanging="360"/>
      </w:pPr>
    </w:lvl>
    <w:lvl w:ilvl="7" w:tplc="C1CC6BAC">
      <w:start w:val="1"/>
      <w:numFmt w:val="lowerLetter"/>
      <w:lvlText w:val="%8."/>
      <w:lvlJc w:val="left"/>
      <w:pPr>
        <w:ind w:left="5760" w:hanging="360"/>
      </w:pPr>
    </w:lvl>
    <w:lvl w:ilvl="8" w:tplc="00C00A32">
      <w:start w:val="1"/>
      <w:numFmt w:val="lowerRoman"/>
      <w:lvlText w:val="%9."/>
      <w:lvlJc w:val="right"/>
      <w:pPr>
        <w:ind w:left="6480" w:hanging="180"/>
      </w:pPr>
    </w:lvl>
  </w:abstractNum>
  <w:abstractNum w:abstractNumId="1" w15:restartNumberingAfterBreak="0">
    <w:nsid w:val="04F84C78"/>
    <w:multiLevelType w:val="hybridMultilevel"/>
    <w:tmpl w:val="DBBC4D6A"/>
    <w:lvl w:ilvl="0" w:tplc="6638C9F6">
      <w:start w:val="1"/>
      <w:numFmt w:val="bullet"/>
      <w:lvlText w:val=""/>
      <w:lvlJc w:val="left"/>
      <w:pPr>
        <w:ind w:left="360" w:hanging="360"/>
      </w:pPr>
      <w:rPr>
        <w:rFonts w:ascii="Symbol" w:hAnsi="Symbol" w:hint="default"/>
      </w:rPr>
    </w:lvl>
    <w:lvl w:ilvl="1" w:tplc="7E76182C">
      <w:start w:val="1"/>
      <w:numFmt w:val="bullet"/>
      <w:lvlText w:val="o"/>
      <w:lvlJc w:val="left"/>
      <w:pPr>
        <w:ind w:left="1080" w:hanging="360"/>
      </w:pPr>
      <w:rPr>
        <w:rFonts w:ascii="Courier New" w:hAnsi="Courier New" w:cs="Courier New" w:hint="default"/>
      </w:rPr>
    </w:lvl>
    <w:lvl w:ilvl="2" w:tplc="D5AA6F9C">
      <w:start w:val="1"/>
      <w:numFmt w:val="bullet"/>
      <w:lvlText w:val=""/>
      <w:lvlJc w:val="left"/>
      <w:pPr>
        <w:ind w:left="1800" w:hanging="360"/>
      </w:pPr>
      <w:rPr>
        <w:rFonts w:ascii="Wingdings" w:hAnsi="Wingdings" w:hint="default"/>
      </w:rPr>
    </w:lvl>
    <w:lvl w:ilvl="3" w:tplc="35F4603C">
      <w:start w:val="1"/>
      <w:numFmt w:val="bullet"/>
      <w:lvlText w:val=""/>
      <w:lvlJc w:val="left"/>
      <w:pPr>
        <w:ind w:left="2520" w:hanging="360"/>
      </w:pPr>
      <w:rPr>
        <w:rFonts w:ascii="Symbol" w:hAnsi="Symbol" w:hint="default"/>
      </w:rPr>
    </w:lvl>
    <w:lvl w:ilvl="4" w:tplc="35CA12E6">
      <w:start w:val="1"/>
      <w:numFmt w:val="bullet"/>
      <w:lvlText w:val="o"/>
      <w:lvlJc w:val="left"/>
      <w:pPr>
        <w:ind w:left="3240" w:hanging="360"/>
      </w:pPr>
      <w:rPr>
        <w:rFonts w:ascii="Courier New" w:hAnsi="Courier New" w:cs="Courier New" w:hint="default"/>
      </w:rPr>
    </w:lvl>
    <w:lvl w:ilvl="5" w:tplc="884C49CA">
      <w:start w:val="1"/>
      <w:numFmt w:val="bullet"/>
      <w:lvlText w:val=""/>
      <w:lvlJc w:val="left"/>
      <w:pPr>
        <w:ind w:left="3960" w:hanging="360"/>
      </w:pPr>
      <w:rPr>
        <w:rFonts w:ascii="Wingdings" w:hAnsi="Wingdings" w:hint="default"/>
      </w:rPr>
    </w:lvl>
    <w:lvl w:ilvl="6" w:tplc="3B6271DC">
      <w:start w:val="1"/>
      <w:numFmt w:val="bullet"/>
      <w:lvlText w:val=""/>
      <w:lvlJc w:val="left"/>
      <w:pPr>
        <w:ind w:left="4680" w:hanging="360"/>
      </w:pPr>
      <w:rPr>
        <w:rFonts w:ascii="Symbol" w:hAnsi="Symbol" w:hint="default"/>
      </w:rPr>
    </w:lvl>
    <w:lvl w:ilvl="7" w:tplc="823A920E">
      <w:start w:val="1"/>
      <w:numFmt w:val="bullet"/>
      <w:lvlText w:val="o"/>
      <w:lvlJc w:val="left"/>
      <w:pPr>
        <w:ind w:left="5400" w:hanging="360"/>
      </w:pPr>
      <w:rPr>
        <w:rFonts w:ascii="Courier New" w:hAnsi="Courier New" w:cs="Courier New" w:hint="default"/>
      </w:rPr>
    </w:lvl>
    <w:lvl w:ilvl="8" w:tplc="C0EA53AE">
      <w:start w:val="1"/>
      <w:numFmt w:val="bullet"/>
      <w:lvlText w:val=""/>
      <w:lvlJc w:val="left"/>
      <w:pPr>
        <w:ind w:left="6120" w:hanging="360"/>
      </w:pPr>
      <w:rPr>
        <w:rFonts w:ascii="Wingdings" w:hAnsi="Wingdings" w:hint="default"/>
      </w:rPr>
    </w:lvl>
  </w:abstractNum>
  <w:abstractNum w:abstractNumId="2" w15:restartNumberingAfterBreak="0">
    <w:nsid w:val="14F526A1"/>
    <w:multiLevelType w:val="hybridMultilevel"/>
    <w:tmpl w:val="31389A34"/>
    <w:lvl w:ilvl="0" w:tplc="32C039F4">
      <w:start w:val="1"/>
      <w:numFmt w:val="bullet"/>
      <w:lvlText w:val=""/>
      <w:lvlJc w:val="left"/>
      <w:pPr>
        <w:ind w:left="1146" w:hanging="360"/>
      </w:pPr>
      <w:rPr>
        <w:rFonts w:ascii="Symbol" w:hAnsi="Symbol" w:hint="default"/>
      </w:rPr>
    </w:lvl>
    <w:lvl w:ilvl="1" w:tplc="93BE4CBE">
      <w:start w:val="1"/>
      <w:numFmt w:val="bullet"/>
      <w:lvlText w:val="o"/>
      <w:lvlJc w:val="left"/>
      <w:pPr>
        <w:ind w:left="1866" w:hanging="360"/>
      </w:pPr>
      <w:rPr>
        <w:rFonts w:ascii="Courier New" w:hAnsi="Courier New" w:cs="Courier New" w:hint="default"/>
      </w:rPr>
    </w:lvl>
    <w:lvl w:ilvl="2" w:tplc="8E5E322E">
      <w:start w:val="1"/>
      <w:numFmt w:val="bullet"/>
      <w:lvlText w:val=""/>
      <w:lvlJc w:val="left"/>
      <w:pPr>
        <w:ind w:left="2586" w:hanging="360"/>
      </w:pPr>
      <w:rPr>
        <w:rFonts w:ascii="Wingdings" w:hAnsi="Wingdings" w:hint="default"/>
      </w:rPr>
    </w:lvl>
    <w:lvl w:ilvl="3" w:tplc="787229F6">
      <w:start w:val="1"/>
      <w:numFmt w:val="bullet"/>
      <w:lvlText w:val=""/>
      <w:lvlJc w:val="left"/>
      <w:pPr>
        <w:ind w:left="3306" w:hanging="360"/>
      </w:pPr>
      <w:rPr>
        <w:rFonts w:ascii="Symbol" w:hAnsi="Symbol" w:hint="default"/>
      </w:rPr>
    </w:lvl>
    <w:lvl w:ilvl="4" w:tplc="05E6C29E">
      <w:start w:val="1"/>
      <w:numFmt w:val="bullet"/>
      <w:lvlText w:val="o"/>
      <w:lvlJc w:val="left"/>
      <w:pPr>
        <w:ind w:left="4026" w:hanging="360"/>
      </w:pPr>
      <w:rPr>
        <w:rFonts w:ascii="Courier New" w:hAnsi="Courier New" w:cs="Courier New" w:hint="default"/>
      </w:rPr>
    </w:lvl>
    <w:lvl w:ilvl="5" w:tplc="B1BCF52E">
      <w:start w:val="1"/>
      <w:numFmt w:val="bullet"/>
      <w:lvlText w:val=""/>
      <w:lvlJc w:val="left"/>
      <w:pPr>
        <w:ind w:left="4746" w:hanging="360"/>
      </w:pPr>
      <w:rPr>
        <w:rFonts w:ascii="Wingdings" w:hAnsi="Wingdings" w:hint="default"/>
      </w:rPr>
    </w:lvl>
    <w:lvl w:ilvl="6" w:tplc="77FA30C0">
      <w:start w:val="1"/>
      <w:numFmt w:val="bullet"/>
      <w:lvlText w:val=""/>
      <w:lvlJc w:val="left"/>
      <w:pPr>
        <w:ind w:left="5466" w:hanging="360"/>
      </w:pPr>
      <w:rPr>
        <w:rFonts w:ascii="Symbol" w:hAnsi="Symbol" w:hint="default"/>
      </w:rPr>
    </w:lvl>
    <w:lvl w:ilvl="7" w:tplc="BB1E1ED8">
      <w:start w:val="1"/>
      <w:numFmt w:val="bullet"/>
      <w:lvlText w:val="o"/>
      <w:lvlJc w:val="left"/>
      <w:pPr>
        <w:ind w:left="6186" w:hanging="360"/>
      </w:pPr>
      <w:rPr>
        <w:rFonts w:ascii="Courier New" w:hAnsi="Courier New" w:cs="Courier New" w:hint="default"/>
      </w:rPr>
    </w:lvl>
    <w:lvl w:ilvl="8" w:tplc="C944E21A">
      <w:start w:val="1"/>
      <w:numFmt w:val="bullet"/>
      <w:lvlText w:val=""/>
      <w:lvlJc w:val="left"/>
      <w:pPr>
        <w:ind w:left="6906" w:hanging="360"/>
      </w:pPr>
      <w:rPr>
        <w:rFonts w:ascii="Wingdings" w:hAnsi="Wingdings" w:hint="default"/>
      </w:rPr>
    </w:lvl>
  </w:abstractNum>
  <w:abstractNum w:abstractNumId="3" w15:restartNumberingAfterBreak="0">
    <w:nsid w:val="170E1B74"/>
    <w:multiLevelType w:val="hybridMultilevel"/>
    <w:tmpl w:val="D7625792"/>
    <w:lvl w:ilvl="0" w:tplc="F3EA0460">
      <w:start w:val="1"/>
      <w:numFmt w:val="bullet"/>
      <w:lvlText w:val=""/>
      <w:lvlJc w:val="left"/>
      <w:pPr>
        <w:ind w:left="720" w:hanging="360"/>
      </w:pPr>
      <w:rPr>
        <w:rFonts w:ascii="Symbol" w:hAnsi="Symbol" w:hint="default"/>
      </w:rPr>
    </w:lvl>
    <w:lvl w:ilvl="1" w:tplc="10A6FC80">
      <w:start w:val="1"/>
      <w:numFmt w:val="bullet"/>
      <w:lvlText w:val="o"/>
      <w:lvlJc w:val="left"/>
      <w:pPr>
        <w:ind w:left="1440" w:hanging="360"/>
      </w:pPr>
      <w:rPr>
        <w:rFonts w:ascii="Courier New" w:hAnsi="Courier New" w:cs="Courier New" w:hint="default"/>
      </w:rPr>
    </w:lvl>
    <w:lvl w:ilvl="2" w:tplc="823482EA">
      <w:start w:val="1"/>
      <w:numFmt w:val="bullet"/>
      <w:lvlText w:val=""/>
      <w:lvlJc w:val="left"/>
      <w:pPr>
        <w:ind w:left="2160" w:hanging="360"/>
      </w:pPr>
      <w:rPr>
        <w:rFonts w:ascii="Wingdings" w:hAnsi="Wingdings" w:hint="default"/>
      </w:rPr>
    </w:lvl>
    <w:lvl w:ilvl="3" w:tplc="B1EC1A84">
      <w:start w:val="1"/>
      <w:numFmt w:val="bullet"/>
      <w:lvlText w:val=""/>
      <w:lvlJc w:val="left"/>
      <w:pPr>
        <w:ind w:left="2880" w:hanging="360"/>
      </w:pPr>
      <w:rPr>
        <w:rFonts w:ascii="Symbol" w:hAnsi="Symbol" w:hint="default"/>
      </w:rPr>
    </w:lvl>
    <w:lvl w:ilvl="4" w:tplc="A3929586">
      <w:start w:val="1"/>
      <w:numFmt w:val="bullet"/>
      <w:lvlText w:val="o"/>
      <w:lvlJc w:val="left"/>
      <w:pPr>
        <w:ind w:left="3600" w:hanging="360"/>
      </w:pPr>
      <w:rPr>
        <w:rFonts w:ascii="Courier New" w:hAnsi="Courier New" w:cs="Courier New" w:hint="default"/>
      </w:rPr>
    </w:lvl>
    <w:lvl w:ilvl="5" w:tplc="B2469F56">
      <w:start w:val="1"/>
      <w:numFmt w:val="bullet"/>
      <w:lvlText w:val=""/>
      <w:lvlJc w:val="left"/>
      <w:pPr>
        <w:ind w:left="4320" w:hanging="360"/>
      </w:pPr>
      <w:rPr>
        <w:rFonts w:ascii="Wingdings" w:hAnsi="Wingdings" w:hint="default"/>
      </w:rPr>
    </w:lvl>
    <w:lvl w:ilvl="6" w:tplc="440AC772">
      <w:start w:val="1"/>
      <w:numFmt w:val="bullet"/>
      <w:lvlText w:val=""/>
      <w:lvlJc w:val="left"/>
      <w:pPr>
        <w:ind w:left="5040" w:hanging="360"/>
      </w:pPr>
      <w:rPr>
        <w:rFonts w:ascii="Symbol" w:hAnsi="Symbol" w:hint="default"/>
      </w:rPr>
    </w:lvl>
    <w:lvl w:ilvl="7" w:tplc="E2C2C8E6">
      <w:start w:val="1"/>
      <w:numFmt w:val="bullet"/>
      <w:lvlText w:val="o"/>
      <w:lvlJc w:val="left"/>
      <w:pPr>
        <w:ind w:left="5760" w:hanging="360"/>
      </w:pPr>
      <w:rPr>
        <w:rFonts w:ascii="Courier New" w:hAnsi="Courier New" w:cs="Courier New" w:hint="default"/>
      </w:rPr>
    </w:lvl>
    <w:lvl w:ilvl="8" w:tplc="D7E407C4">
      <w:start w:val="1"/>
      <w:numFmt w:val="bullet"/>
      <w:lvlText w:val=""/>
      <w:lvlJc w:val="left"/>
      <w:pPr>
        <w:ind w:left="6480" w:hanging="360"/>
      </w:pPr>
      <w:rPr>
        <w:rFonts w:ascii="Wingdings" w:hAnsi="Wingdings" w:hint="default"/>
      </w:rPr>
    </w:lvl>
  </w:abstractNum>
  <w:abstractNum w:abstractNumId="4" w15:restartNumberingAfterBreak="0">
    <w:nsid w:val="1CCA15B3"/>
    <w:multiLevelType w:val="hybridMultilevel"/>
    <w:tmpl w:val="4F52850C"/>
    <w:lvl w:ilvl="0" w:tplc="92D69E34">
      <w:start w:val="1"/>
      <w:numFmt w:val="bullet"/>
      <w:lvlText w:val=""/>
      <w:lvlJc w:val="left"/>
      <w:pPr>
        <w:ind w:left="720" w:hanging="360"/>
      </w:pPr>
      <w:rPr>
        <w:rFonts w:ascii="Symbol" w:hAnsi="Symbol" w:hint="default"/>
      </w:rPr>
    </w:lvl>
    <w:lvl w:ilvl="1" w:tplc="BCFED954">
      <w:start w:val="1"/>
      <w:numFmt w:val="bullet"/>
      <w:lvlText w:val="o"/>
      <w:lvlJc w:val="left"/>
      <w:pPr>
        <w:ind w:left="1440" w:hanging="360"/>
      </w:pPr>
      <w:rPr>
        <w:rFonts w:ascii="Courier New" w:hAnsi="Courier New" w:cs="Courier New" w:hint="default"/>
      </w:rPr>
    </w:lvl>
    <w:lvl w:ilvl="2" w:tplc="157A3D80">
      <w:start w:val="1"/>
      <w:numFmt w:val="bullet"/>
      <w:lvlText w:val=""/>
      <w:lvlJc w:val="left"/>
      <w:pPr>
        <w:ind w:left="2160" w:hanging="360"/>
      </w:pPr>
      <w:rPr>
        <w:rFonts w:ascii="Wingdings" w:hAnsi="Wingdings" w:hint="default"/>
      </w:rPr>
    </w:lvl>
    <w:lvl w:ilvl="3" w:tplc="AE464CF2">
      <w:start w:val="1"/>
      <w:numFmt w:val="bullet"/>
      <w:lvlText w:val=""/>
      <w:lvlJc w:val="left"/>
      <w:pPr>
        <w:ind w:left="2880" w:hanging="360"/>
      </w:pPr>
      <w:rPr>
        <w:rFonts w:ascii="Symbol" w:hAnsi="Symbol" w:hint="default"/>
      </w:rPr>
    </w:lvl>
    <w:lvl w:ilvl="4" w:tplc="33DCFA24">
      <w:start w:val="1"/>
      <w:numFmt w:val="bullet"/>
      <w:lvlText w:val="o"/>
      <w:lvlJc w:val="left"/>
      <w:pPr>
        <w:ind w:left="3600" w:hanging="360"/>
      </w:pPr>
      <w:rPr>
        <w:rFonts w:ascii="Courier New" w:hAnsi="Courier New" w:cs="Courier New" w:hint="default"/>
      </w:rPr>
    </w:lvl>
    <w:lvl w:ilvl="5" w:tplc="EA4A9564">
      <w:start w:val="1"/>
      <w:numFmt w:val="bullet"/>
      <w:lvlText w:val=""/>
      <w:lvlJc w:val="left"/>
      <w:pPr>
        <w:ind w:left="4320" w:hanging="360"/>
      </w:pPr>
      <w:rPr>
        <w:rFonts w:ascii="Wingdings" w:hAnsi="Wingdings" w:hint="default"/>
      </w:rPr>
    </w:lvl>
    <w:lvl w:ilvl="6" w:tplc="CB868F66">
      <w:start w:val="1"/>
      <w:numFmt w:val="bullet"/>
      <w:lvlText w:val=""/>
      <w:lvlJc w:val="left"/>
      <w:pPr>
        <w:ind w:left="5040" w:hanging="360"/>
      </w:pPr>
      <w:rPr>
        <w:rFonts w:ascii="Symbol" w:hAnsi="Symbol" w:hint="default"/>
      </w:rPr>
    </w:lvl>
    <w:lvl w:ilvl="7" w:tplc="A0B85B70">
      <w:start w:val="1"/>
      <w:numFmt w:val="bullet"/>
      <w:lvlText w:val="o"/>
      <w:lvlJc w:val="left"/>
      <w:pPr>
        <w:ind w:left="5760" w:hanging="360"/>
      </w:pPr>
      <w:rPr>
        <w:rFonts w:ascii="Courier New" w:hAnsi="Courier New" w:cs="Courier New" w:hint="default"/>
      </w:rPr>
    </w:lvl>
    <w:lvl w:ilvl="8" w:tplc="4F643608">
      <w:start w:val="1"/>
      <w:numFmt w:val="bullet"/>
      <w:lvlText w:val=""/>
      <w:lvlJc w:val="left"/>
      <w:pPr>
        <w:ind w:left="6480" w:hanging="360"/>
      </w:pPr>
      <w:rPr>
        <w:rFonts w:ascii="Wingdings" w:hAnsi="Wingdings" w:hint="default"/>
      </w:rPr>
    </w:lvl>
  </w:abstractNum>
  <w:abstractNum w:abstractNumId="5" w15:restartNumberingAfterBreak="0">
    <w:nsid w:val="1D1450CB"/>
    <w:multiLevelType w:val="hybridMultilevel"/>
    <w:tmpl w:val="66369938"/>
    <w:lvl w:ilvl="0" w:tplc="813EA962">
      <w:start w:val="1"/>
      <w:numFmt w:val="decimal"/>
      <w:lvlText w:val="%1."/>
      <w:lvlJc w:val="left"/>
      <w:pPr>
        <w:ind w:left="720" w:hanging="360"/>
      </w:pPr>
      <w:rPr>
        <w:rFonts w:hint="default"/>
      </w:rPr>
    </w:lvl>
    <w:lvl w:ilvl="1" w:tplc="C66A4812">
      <w:start w:val="1"/>
      <w:numFmt w:val="lowerLetter"/>
      <w:lvlText w:val="%2."/>
      <w:lvlJc w:val="left"/>
      <w:pPr>
        <w:ind w:left="1440" w:hanging="360"/>
      </w:pPr>
    </w:lvl>
    <w:lvl w:ilvl="2" w:tplc="40EC2CFA">
      <w:start w:val="1"/>
      <w:numFmt w:val="lowerRoman"/>
      <w:lvlText w:val="%3."/>
      <w:lvlJc w:val="right"/>
      <w:pPr>
        <w:ind w:left="2160" w:hanging="180"/>
      </w:pPr>
    </w:lvl>
    <w:lvl w:ilvl="3" w:tplc="C25A7476">
      <w:start w:val="1"/>
      <w:numFmt w:val="decimal"/>
      <w:lvlText w:val="%4."/>
      <w:lvlJc w:val="left"/>
      <w:pPr>
        <w:ind w:left="2880" w:hanging="360"/>
      </w:pPr>
    </w:lvl>
    <w:lvl w:ilvl="4" w:tplc="5686B3FA">
      <w:start w:val="1"/>
      <w:numFmt w:val="lowerLetter"/>
      <w:lvlText w:val="%5."/>
      <w:lvlJc w:val="left"/>
      <w:pPr>
        <w:ind w:left="3600" w:hanging="360"/>
      </w:pPr>
    </w:lvl>
    <w:lvl w:ilvl="5" w:tplc="2BA4AD12">
      <w:start w:val="1"/>
      <w:numFmt w:val="lowerRoman"/>
      <w:lvlText w:val="%6."/>
      <w:lvlJc w:val="right"/>
      <w:pPr>
        <w:ind w:left="4320" w:hanging="180"/>
      </w:pPr>
    </w:lvl>
    <w:lvl w:ilvl="6" w:tplc="38543DEC">
      <w:start w:val="1"/>
      <w:numFmt w:val="decimal"/>
      <w:lvlText w:val="%7."/>
      <w:lvlJc w:val="left"/>
      <w:pPr>
        <w:ind w:left="5040" w:hanging="360"/>
      </w:pPr>
    </w:lvl>
    <w:lvl w:ilvl="7" w:tplc="110C66AA">
      <w:start w:val="1"/>
      <w:numFmt w:val="lowerLetter"/>
      <w:lvlText w:val="%8."/>
      <w:lvlJc w:val="left"/>
      <w:pPr>
        <w:ind w:left="5760" w:hanging="360"/>
      </w:pPr>
    </w:lvl>
    <w:lvl w:ilvl="8" w:tplc="0A00EC96">
      <w:start w:val="1"/>
      <w:numFmt w:val="lowerRoman"/>
      <w:lvlText w:val="%9."/>
      <w:lvlJc w:val="right"/>
      <w:pPr>
        <w:ind w:left="6480" w:hanging="180"/>
      </w:pPr>
    </w:lvl>
  </w:abstractNum>
  <w:abstractNum w:abstractNumId="6" w15:restartNumberingAfterBreak="0">
    <w:nsid w:val="1E085264"/>
    <w:multiLevelType w:val="hybridMultilevel"/>
    <w:tmpl w:val="3BDA661A"/>
    <w:lvl w:ilvl="0" w:tplc="720827BA">
      <w:start w:val="1"/>
      <w:numFmt w:val="bullet"/>
      <w:lvlText w:val=""/>
      <w:lvlJc w:val="left"/>
      <w:pPr>
        <w:ind w:left="720" w:hanging="360"/>
      </w:pPr>
      <w:rPr>
        <w:rFonts w:ascii="Symbol" w:hAnsi="Symbol" w:hint="default"/>
      </w:rPr>
    </w:lvl>
    <w:lvl w:ilvl="1" w:tplc="6114D74A">
      <w:start w:val="1"/>
      <w:numFmt w:val="bullet"/>
      <w:lvlText w:val="o"/>
      <w:lvlJc w:val="left"/>
      <w:pPr>
        <w:ind w:left="1440" w:hanging="360"/>
      </w:pPr>
      <w:rPr>
        <w:rFonts w:ascii="Courier New" w:hAnsi="Courier New" w:cs="Courier New" w:hint="default"/>
      </w:rPr>
    </w:lvl>
    <w:lvl w:ilvl="2" w:tplc="C14622C0">
      <w:start w:val="1"/>
      <w:numFmt w:val="bullet"/>
      <w:lvlText w:val=""/>
      <w:lvlJc w:val="left"/>
      <w:pPr>
        <w:ind w:left="2160" w:hanging="360"/>
      </w:pPr>
      <w:rPr>
        <w:rFonts w:ascii="Wingdings" w:hAnsi="Wingdings" w:hint="default"/>
      </w:rPr>
    </w:lvl>
    <w:lvl w:ilvl="3" w:tplc="71B491C4">
      <w:start w:val="1"/>
      <w:numFmt w:val="bullet"/>
      <w:lvlText w:val=""/>
      <w:lvlJc w:val="left"/>
      <w:pPr>
        <w:ind w:left="2880" w:hanging="360"/>
      </w:pPr>
      <w:rPr>
        <w:rFonts w:ascii="Symbol" w:hAnsi="Symbol" w:hint="default"/>
      </w:rPr>
    </w:lvl>
    <w:lvl w:ilvl="4" w:tplc="73E2023A">
      <w:start w:val="1"/>
      <w:numFmt w:val="bullet"/>
      <w:lvlText w:val="o"/>
      <w:lvlJc w:val="left"/>
      <w:pPr>
        <w:ind w:left="3600" w:hanging="360"/>
      </w:pPr>
      <w:rPr>
        <w:rFonts w:ascii="Courier New" w:hAnsi="Courier New" w:cs="Courier New" w:hint="default"/>
      </w:rPr>
    </w:lvl>
    <w:lvl w:ilvl="5" w:tplc="C3344B1C">
      <w:start w:val="1"/>
      <w:numFmt w:val="bullet"/>
      <w:lvlText w:val=""/>
      <w:lvlJc w:val="left"/>
      <w:pPr>
        <w:ind w:left="4320" w:hanging="360"/>
      </w:pPr>
      <w:rPr>
        <w:rFonts w:ascii="Wingdings" w:hAnsi="Wingdings" w:hint="default"/>
      </w:rPr>
    </w:lvl>
    <w:lvl w:ilvl="6" w:tplc="044C4916">
      <w:start w:val="1"/>
      <w:numFmt w:val="bullet"/>
      <w:lvlText w:val=""/>
      <w:lvlJc w:val="left"/>
      <w:pPr>
        <w:ind w:left="5040" w:hanging="360"/>
      </w:pPr>
      <w:rPr>
        <w:rFonts w:ascii="Symbol" w:hAnsi="Symbol" w:hint="default"/>
      </w:rPr>
    </w:lvl>
    <w:lvl w:ilvl="7" w:tplc="5B8C8E7C">
      <w:start w:val="1"/>
      <w:numFmt w:val="bullet"/>
      <w:lvlText w:val="o"/>
      <w:lvlJc w:val="left"/>
      <w:pPr>
        <w:ind w:left="5760" w:hanging="360"/>
      </w:pPr>
      <w:rPr>
        <w:rFonts w:ascii="Courier New" w:hAnsi="Courier New" w:cs="Courier New" w:hint="default"/>
      </w:rPr>
    </w:lvl>
    <w:lvl w:ilvl="8" w:tplc="A84037E2">
      <w:start w:val="1"/>
      <w:numFmt w:val="bullet"/>
      <w:lvlText w:val=""/>
      <w:lvlJc w:val="left"/>
      <w:pPr>
        <w:ind w:left="6480" w:hanging="360"/>
      </w:pPr>
      <w:rPr>
        <w:rFonts w:ascii="Wingdings" w:hAnsi="Wingdings" w:hint="default"/>
      </w:rPr>
    </w:lvl>
  </w:abstractNum>
  <w:abstractNum w:abstractNumId="7" w15:restartNumberingAfterBreak="0">
    <w:nsid w:val="1ED05B58"/>
    <w:multiLevelType w:val="hybridMultilevel"/>
    <w:tmpl w:val="2148293E"/>
    <w:lvl w:ilvl="0" w:tplc="BE4AC72C">
      <w:start w:val="1"/>
      <w:numFmt w:val="bullet"/>
      <w:lvlText w:val=""/>
      <w:lvlJc w:val="left"/>
      <w:pPr>
        <w:ind w:left="720" w:hanging="360"/>
      </w:pPr>
      <w:rPr>
        <w:rFonts w:ascii="Symbol" w:hAnsi="Symbol" w:hint="default"/>
      </w:rPr>
    </w:lvl>
    <w:lvl w:ilvl="1" w:tplc="903E17F8">
      <w:start w:val="1"/>
      <w:numFmt w:val="bullet"/>
      <w:lvlText w:val="o"/>
      <w:lvlJc w:val="left"/>
      <w:pPr>
        <w:ind w:left="1440" w:hanging="360"/>
      </w:pPr>
      <w:rPr>
        <w:rFonts w:ascii="Courier New" w:hAnsi="Courier New" w:cs="Courier New" w:hint="default"/>
      </w:rPr>
    </w:lvl>
    <w:lvl w:ilvl="2" w:tplc="F4E80038">
      <w:start w:val="1"/>
      <w:numFmt w:val="bullet"/>
      <w:lvlText w:val=""/>
      <w:lvlJc w:val="left"/>
      <w:pPr>
        <w:ind w:left="2160" w:hanging="360"/>
      </w:pPr>
      <w:rPr>
        <w:rFonts w:ascii="Wingdings" w:hAnsi="Wingdings" w:hint="default"/>
      </w:rPr>
    </w:lvl>
    <w:lvl w:ilvl="3" w:tplc="DC621DB0">
      <w:start w:val="1"/>
      <w:numFmt w:val="bullet"/>
      <w:lvlText w:val=""/>
      <w:lvlJc w:val="left"/>
      <w:pPr>
        <w:ind w:left="2880" w:hanging="360"/>
      </w:pPr>
      <w:rPr>
        <w:rFonts w:ascii="Symbol" w:hAnsi="Symbol" w:hint="default"/>
      </w:rPr>
    </w:lvl>
    <w:lvl w:ilvl="4" w:tplc="45A2AC48">
      <w:start w:val="1"/>
      <w:numFmt w:val="bullet"/>
      <w:lvlText w:val="o"/>
      <w:lvlJc w:val="left"/>
      <w:pPr>
        <w:ind w:left="3600" w:hanging="360"/>
      </w:pPr>
      <w:rPr>
        <w:rFonts w:ascii="Courier New" w:hAnsi="Courier New" w:cs="Courier New" w:hint="default"/>
      </w:rPr>
    </w:lvl>
    <w:lvl w:ilvl="5" w:tplc="DD326FD2">
      <w:start w:val="1"/>
      <w:numFmt w:val="bullet"/>
      <w:lvlText w:val=""/>
      <w:lvlJc w:val="left"/>
      <w:pPr>
        <w:ind w:left="4320" w:hanging="360"/>
      </w:pPr>
      <w:rPr>
        <w:rFonts w:ascii="Wingdings" w:hAnsi="Wingdings" w:hint="default"/>
      </w:rPr>
    </w:lvl>
    <w:lvl w:ilvl="6" w:tplc="6BB6ADDE">
      <w:start w:val="1"/>
      <w:numFmt w:val="bullet"/>
      <w:lvlText w:val=""/>
      <w:lvlJc w:val="left"/>
      <w:pPr>
        <w:ind w:left="5040" w:hanging="360"/>
      </w:pPr>
      <w:rPr>
        <w:rFonts w:ascii="Symbol" w:hAnsi="Symbol" w:hint="default"/>
      </w:rPr>
    </w:lvl>
    <w:lvl w:ilvl="7" w:tplc="882C6FF0">
      <w:start w:val="1"/>
      <w:numFmt w:val="bullet"/>
      <w:lvlText w:val="o"/>
      <w:lvlJc w:val="left"/>
      <w:pPr>
        <w:ind w:left="5760" w:hanging="360"/>
      </w:pPr>
      <w:rPr>
        <w:rFonts w:ascii="Courier New" w:hAnsi="Courier New" w:cs="Courier New" w:hint="default"/>
      </w:rPr>
    </w:lvl>
    <w:lvl w:ilvl="8" w:tplc="B0D67CEA">
      <w:start w:val="1"/>
      <w:numFmt w:val="bullet"/>
      <w:lvlText w:val=""/>
      <w:lvlJc w:val="left"/>
      <w:pPr>
        <w:ind w:left="6480" w:hanging="360"/>
      </w:pPr>
      <w:rPr>
        <w:rFonts w:ascii="Wingdings" w:hAnsi="Wingdings" w:hint="default"/>
      </w:rPr>
    </w:lvl>
  </w:abstractNum>
  <w:abstractNum w:abstractNumId="8" w15:restartNumberingAfterBreak="0">
    <w:nsid w:val="2B2A3594"/>
    <w:multiLevelType w:val="multilevel"/>
    <w:tmpl w:val="65F00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7F1550"/>
    <w:multiLevelType w:val="hybridMultilevel"/>
    <w:tmpl w:val="83A0304A"/>
    <w:lvl w:ilvl="0" w:tplc="FCDE791C">
      <w:start w:val="1"/>
      <w:numFmt w:val="decimal"/>
      <w:lvlText w:val="%1."/>
      <w:lvlJc w:val="left"/>
      <w:pPr>
        <w:ind w:left="720" w:hanging="360"/>
      </w:pPr>
      <w:rPr>
        <w:rFonts w:hint="default"/>
      </w:rPr>
    </w:lvl>
    <w:lvl w:ilvl="1" w:tplc="93165EB4">
      <w:start w:val="1"/>
      <w:numFmt w:val="lowerLetter"/>
      <w:lvlText w:val="%2."/>
      <w:lvlJc w:val="left"/>
      <w:pPr>
        <w:ind w:left="1440" w:hanging="360"/>
      </w:pPr>
    </w:lvl>
    <w:lvl w:ilvl="2" w:tplc="A6EAE390">
      <w:start w:val="1"/>
      <w:numFmt w:val="lowerRoman"/>
      <w:lvlText w:val="%3."/>
      <w:lvlJc w:val="right"/>
      <w:pPr>
        <w:ind w:left="2160" w:hanging="180"/>
      </w:pPr>
    </w:lvl>
    <w:lvl w:ilvl="3" w:tplc="9006E13A">
      <w:start w:val="1"/>
      <w:numFmt w:val="decimal"/>
      <w:lvlText w:val="%4."/>
      <w:lvlJc w:val="left"/>
      <w:pPr>
        <w:ind w:left="2880" w:hanging="360"/>
      </w:pPr>
    </w:lvl>
    <w:lvl w:ilvl="4" w:tplc="0568D68A">
      <w:start w:val="1"/>
      <w:numFmt w:val="lowerLetter"/>
      <w:lvlText w:val="%5."/>
      <w:lvlJc w:val="left"/>
      <w:pPr>
        <w:ind w:left="3600" w:hanging="360"/>
      </w:pPr>
    </w:lvl>
    <w:lvl w:ilvl="5" w:tplc="EB58418E">
      <w:start w:val="1"/>
      <w:numFmt w:val="lowerRoman"/>
      <w:lvlText w:val="%6."/>
      <w:lvlJc w:val="right"/>
      <w:pPr>
        <w:ind w:left="4320" w:hanging="180"/>
      </w:pPr>
    </w:lvl>
    <w:lvl w:ilvl="6" w:tplc="73F05B8C">
      <w:start w:val="1"/>
      <w:numFmt w:val="decimal"/>
      <w:lvlText w:val="%7."/>
      <w:lvlJc w:val="left"/>
      <w:pPr>
        <w:ind w:left="5040" w:hanging="360"/>
      </w:pPr>
    </w:lvl>
    <w:lvl w:ilvl="7" w:tplc="7AFECC86">
      <w:start w:val="1"/>
      <w:numFmt w:val="lowerLetter"/>
      <w:lvlText w:val="%8."/>
      <w:lvlJc w:val="left"/>
      <w:pPr>
        <w:ind w:left="5760" w:hanging="360"/>
      </w:pPr>
    </w:lvl>
    <w:lvl w:ilvl="8" w:tplc="A59E124C">
      <w:start w:val="1"/>
      <w:numFmt w:val="lowerRoman"/>
      <w:lvlText w:val="%9."/>
      <w:lvlJc w:val="right"/>
      <w:pPr>
        <w:ind w:left="6480" w:hanging="180"/>
      </w:pPr>
    </w:lvl>
  </w:abstractNum>
  <w:abstractNum w:abstractNumId="10" w15:restartNumberingAfterBreak="0">
    <w:nsid w:val="2E5942DE"/>
    <w:multiLevelType w:val="hybridMultilevel"/>
    <w:tmpl w:val="F92CCE54"/>
    <w:lvl w:ilvl="0" w:tplc="1E9CCC24">
      <w:start w:val="1"/>
      <w:numFmt w:val="decimal"/>
      <w:lvlText w:val="%1)"/>
      <w:legacy w:legacy="1" w:legacySpace="0" w:legacyIndent="274"/>
      <w:lvlJc w:val="left"/>
      <w:rPr>
        <w:rFonts w:ascii="Times New Roman" w:hAnsi="Times New Roman" w:cs="Times New Roman" w:hint="default"/>
      </w:rPr>
    </w:lvl>
    <w:lvl w:ilvl="1" w:tplc="082CDEB2">
      <w:start w:val="1"/>
      <w:numFmt w:val="bullet"/>
      <w:lvlText w:val="o"/>
      <w:lvlJc w:val="left"/>
      <w:pPr>
        <w:ind w:left="1440" w:hanging="360"/>
      </w:pPr>
      <w:rPr>
        <w:rFonts w:ascii="Courier New" w:eastAsia="Courier New" w:hAnsi="Courier New" w:cs="Courier New" w:hint="default"/>
      </w:rPr>
    </w:lvl>
    <w:lvl w:ilvl="2" w:tplc="002007CC">
      <w:start w:val="1"/>
      <w:numFmt w:val="bullet"/>
      <w:lvlText w:val="§"/>
      <w:lvlJc w:val="left"/>
      <w:pPr>
        <w:ind w:left="2160" w:hanging="360"/>
      </w:pPr>
      <w:rPr>
        <w:rFonts w:ascii="Wingdings" w:eastAsia="Wingdings" w:hAnsi="Wingdings" w:cs="Wingdings" w:hint="default"/>
      </w:rPr>
    </w:lvl>
    <w:lvl w:ilvl="3" w:tplc="8A74F570">
      <w:start w:val="1"/>
      <w:numFmt w:val="bullet"/>
      <w:lvlText w:val="·"/>
      <w:lvlJc w:val="left"/>
      <w:pPr>
        <w:ind w:left="2880" w:hanging="360"/>
      </w:pPr>
      <w:rPr>
        <w:rFonts w:ascii="Symbol" w:eastAsia="Symbol" w:hAnsi="Symbol" w:cs="Symbol" w:hint="default"/>
      </w:rPr>
    </w:lvl>
    <w:lvl w:ilvl="4" w:tplc="95205130">
      <w:start w:val="1"/>
      <w:numFmt w:val="bullet"/>
      <w:lvlText w:val="o"/>
      <w:lvlJc w:val="left"/>
      <w:pPr>
        <w:ind w:left="3600" w:hanging="360"/>
      </w:pPr>
      <w:rPr>
        <w:rFonts w:ascii="Courier New" w:eastAsia="Courier New" w:hAnsi="Courier New" w:cs="Courier New" w:hint="default"/>
      </w:rPr>
    </w:lvl>
    <w:lvl w:ilvl="5" w:tplc="F490C680">
      <w:start w:val="1"/>
      <w:numFmt w:val="bullet"/>
      <w:lvlText w:val="§"/>
      <w:lvlJc w:val="left"/>
      <w:pPr>
        <w:ind w:left="4320" w:hanging="360"/>
      </w:pPr>
      <w:rPr>
        <w:rFonts w:ascii="Wingdings" w:eastAsia="Wingdings" w:hAnsi="Wingdings" w:cs="Wingdings" w:hint="default"/>
      </w:rPr>
    </w:lvl>
    <w:lvl w:ilvl="6" w:tplc="AAEE17DA">
      <w:start w:val="1"/>
      <w:numFmt w:val="bullet"/>
      <w:lvlText w:val="·"/>
      <w:lvlJc w:val="left"/>
      <w:pPr>
        <w:ind w:left="5040" w:hanging="360"/>
      </w:pPr>
      <w:rPr>
        <w:rFonts w:ascii="Symbol" w:eastAsia="Symbol" w:hAnsi="Symbol" w:cs="Symbol" w:hint="default"/>
      </w:rPr>
    </w:lvl>
    <w:lvl w:ilvl="7" w:tplc="7F22DA4A">
      <w:start w:val="1"/>
      <w:numFmt w:val="bullet"/>
      <w:lvlText w:val="o"/>
      <w:lvlJc w:val="left"/>
      <w:pPr>
        <w:ind w:left="5760" w:hanging="360"/>
      </w:pPr>
      <w:rPr>
        <w:rFonts w:ascii="Courier New" w:eastAsia="Courier New" w:hAnsi="Courier New" w:cs="Courier New" w:hint="default"/>
      </w:rPr>
    </w:lvl>
    <w:lvl w:ilvl="8" w:tplc="D47C16C0">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303F2233"/>
    <w:multiLevelType w:val="hybridMultilevel"/>
    <w:tmpl w:val="8B36FD44"/>
    <w:lvl w:ilvl="0" w:tplc="A2762234">
      <w:start w:val="1"/>
      <w:numFmt w:val="decimal"/>
      <w:lvlText w:val="%1."/>
      <w:lvlJc w:val="left"/>
      <w:pPr>
        <w:ind w:left="720" w:hanging="360"/>
      </w:pPr>
      <w:rPr>
        <w:rFonts w:hint="default"/>
      </w:rPr>
    </w:lvl>
    <w:lvl w:ilvl="1" w:tplc="75DE4200">
      <w:start w:val="1"/>
      <w:numFmt w:val="lowerLetter"/>
      <w:lvlText w:val="%2."/>
      <w:lvlJc w:val="left"/>
      <w:pPr>
        <w:ind w:left="1440" w:hanging="360"/>
      </w:pPr>
    </w:lvl>
    <w:lvl w:ilvl="2" w:tplc="6862CFFA">
      <w:start w:val="1"/>
      <w:numFmt w:val="lowerRoman"/>
      <w:lvlText w:val="%3."/>
      <w:lvlJc w:val="right"/>
      <w:pPr>
        <w:ind w:left="2160" w:hanging="180"/>
      </w:pPr>
    </w:lvl>
    <w:lvl w:ilvl="3" w:tplc="5E3C9990">
      <w:start w:val="1"/>
      <w:numFmt w:val="decimal"/>
      <w:lvlText w:val="%4."/>
      <w:lvlJc w:val="left"/>
      <w:pPr>
        <w:ind w:left="2880" w:hanging="360"/>
      </w:pPr>
    </w:lvl>
    <w:lvl w:ilvl="4" w:tplc="A57CEE10">
      <w:start w:val="1"/>
      <w:numFmt w:val="lowerLetter"/>
      <w:lvlText w:val="%5."/>
      <w:lvlJc w:val="left"/>
      <w:pPr>
        <w:ind w:left="3600" w:hanging="360"/>
      </w:pPr>
    </w:lvl>
    <w:lvl w:ilvl="5" w:tplc="7E4E0F6E">
      <w:start w:val="1"/>
      <w:numFmt w:val="lowerRoman"/>
      <w:lvlText w:val="%6."/>
      <w:lvlJc w:val="right"/>
      <w:pPr>
        <w:ind w:left="4320" w:hanging="180"/>
      </w:pPr>
    </w:lvl>
    <w:lvl w:ilvl="6" w:tplc="75CECC64">
      <w:start w:val="1"/>
      <w:numFmt w:val="decimal"/>
      <w:lvlText w:val="%7."/>
      <w:lvlJc w:val="left"/>
      <w:pPr>
        <w:ind w:left="5040" w:hanging="360"/>
      </w:pPr>
    </w:lvl>
    <w:lvl w:ilvl="7" w:tplc="8FBC8B96">
      <w:start w:val="1"/>
      <w:numFmt w:val="lowerLetter"/>
      <w:lvlText w:val="%8."/>
      <w:lvlJc w:val="left"/>
      <w:pPr>
        <w:ind w:left="5760" w:hanging="360"/>
      </w:pPr>
    </w:lvl>
    <w:lvl w:ilvl="8" w:tplc="89A854E2">
      <w:start w:val="1"/>
      <w:numFmt w:val="lowerRoman"/>
      <w:lvlText w:val="%9."/>
      <w:lvlJc w:val="right"/>
      <w:pPr>
        <w:ind w:left="6480" w:hanging="180"/>
      </w:pPr>
    </w:lvl>
  </w:abstractNum>
  <w:abstractNum w:abstractNumId="12" w15:restartNumberingAfterBreak="0">
    <w:nsid w:val="36A043EF"/>
    <w:multiLevelType w:val="hybridMultilevel"/>
    <w:tmpl w:val="E2009494"/>
    <w:lvl w:ilvl="0" w:tplc="9C7258B6">
      <w:start w:val="1"/>
      <w:numFmt w:val="bullet"/>
      <w:lvlText w:val=""/>
      <w:lvlJc w:val="left"/>
      <w:pPr>
        <w:ind w:left="720" w:hanging="360"/>
      </w:pPr>
      <w:rPr>
        <w:rFonts w:ascii="Symbol" w:hAnsi="Symbol" w:hint="default"/>
      </w:rPr>
    </w:lvl>
    <w:lvl w:ilvl="1" w:tplc="A41A26AE">
      <w:start w:val="1"/>
      <w:numFmt w:val="bullet"/>
      <w:lvlText w:val="o"/>
      <w:lvlJc w:val="left"/>
      <w:pPr>
        <w:ind w:left="1440" w:hanging="360"/>
      </w:pPr>
      <w:rPr>
        <w:rFonts w:ascii="Courier New" w:hAnsi="Courier New" w:cs="Courier New" w:hint="default"/>
      </w:rPr>
    </w:lvl>
    <w:lvl w:ilvl="2" w:tplc="4216BB3A">
      <w:start w:val="1"/>
      <w:numFmt w:val="bullet"/>
      <w:lvlText w:val=""/>
      <w:lvlJc w:val="left"/>
      <w:pPr>
        <w:ind w:left="2160" w:hanging="360"/>
      </w:pPr>
      <w:rPr>
        <w:rFonts w:ascii="Wingdings" w:hAnsi="Wingdings" w:hint="default"/>
      </w:rPr>
    </w:lvl>
    <w:lvl w:ilvl="3" w:tplc="3F22867E">
      <w:start w:val="1"/>
      <w:numFmt w:val="bullet"/>
      <w:lvlText w:val=""/>
      <w:lvlJc w:val="left"/>
      <w:pPr>
        <w:ind w:left="2880" w:hanging="360"/>
      </w:pPr>
      <w:rPr>
        <w:rFonts w:ascii="Symbol" w:hAnsi="Symbol" w:hint="default"/>
      </w:rPr>
    </w:lvl>
    <w:lvl w:ilvl="4" w:tplc="FBC8C2B8">
      <w:start w:val="1"/>
      <w:numFmt w:val="bullet"/>
      <w:lvlText w:val="o"/>
      <w:lvlJc w:val="left"/>
      <w:pPr>
        <w:ind w:left="3600" w:hanging="360"/>
      </w:pPr>
      <w:rPr>
        <w:rFonts w:ascii="Courier New" w:hAnsi="Courier New" w:cs="Courier New" w:hint="default"/>
      </w:rPr>
    </w:lvl>
    <w:lvl w:ilvl="5" w:tplc="B4048C56">
      <w:start w:val="1"/>
      <w:numFmt w:val="bullet"/>
      <w:lvlText w:val=""/>
      <w:lvlJc w:val="left"/>
      <w:pPr>
        <w:ind w:left="4320" w:hanging="360"/>
      </w:pPr>
      <w:rPr>
        <w:rFonts w:ascii="Wingdings" w:hAnsi="Wingdings" w:hint="default"/>
      </w:rPr>
    </w:lvl>
    <w:lvl w:ilvl="6" w:tplc="57F49FC8">
      <w:start w:val="1"/>
      <w:numFmt w:val="bullet"/>
      <w:lvlText w:val=""/>
      <w:lvlJc w:val="left"/>
      <w:pPr>
        <w:ind w:left="5040" w:hanging="360"/>
      </w:pPr>
      <w:rPr>
        <w:rFonts w:ascii="Symbol" w:hAnsi="Symbol" w:hint="default"/>
      </w:rPr>
    </w:lvl>
    <w:lvl w:ilvl="7" w:tplc="61522468">
      <w:start w:val="1"/>
      <w:numFmt w:val="bullet"/>
      <w:lvlText w:val="o"/>
      <w:lvlJc w:val="left"/>
      <w:pPr>
        <w:ind w:left="5760" w:hanging="360"/>
      </w:pPr>
      <w:rPr>
        <w:rFonts w:ascii="Courier New" w:hAnsi="Courier New" w:cs="Courier New" w:hint="default"/>
      </w:rPr>
    </w:lvl>
    <w:lvl w:ilvl="8" w:tplc="0BB2F9DE">
      <w:start w:val="1"/>
      <w:numFmt w:val="bullet"/>
      <w:lvlText w:val=""/>
      <w:lvlJc w:val="left"/>
      <w:pPr>
        <w:ind w:left="6480" w:hanging="360"/>
      </w:pPr>
      <w:rPr>
        <w:rFonts w:ascii="Wingdings" w:hAnsi="Wingdings" w:hint="default"/>
      </w:rPr>
    </w:lvl>
  </w:abstractNum>
  <w:abstractNum w:abstractNumId="13" w15:restartNumberingAfterBreak="0">
    <w:nsid w:val="423E170E"/>
    <w:multiLevelType w:val="hybridMultilevel"/>
    <w:tmpl w:val="4DB2141E"/>
    <w:lvl w:ilvl="0" w:tplc="2D0EFB9E">
      <w:start w:val="1"/>
      <w:numFmt w:val="bullet"/>
      <w:lvlText w:val=""/>
      <w:lvlJc w:val="left"/>
      <w:pPr>
        <w:ind w:left="720" w:hanging="360"/>
      </w:pPr>
      <w:rPr>
        <w:rFonts w:ascii="Symbol" w:hAnsi="Symbol" w:hint="default"/>
      </w:rPr>
    </w:lvl>
    <w:lvl w:ilvl="1" w:tplc="768C7ED4">
      <w:start w:val="1"/>
      <w:numFmt w:val="bullet"/>
      <w:lvlText w:val="o"/>
      <w:lvlJc w:val="left"/>
      <w:pPr>
        <w:ind w:left="1440" w:hanging="360"/>
      </w:pPr>
      <w:rPr>
        <w:rFonts w:ascii="Courier New" w:hAnsi="Courier New" w:cs="Courier New" w:hint="default"/>
      </w:rPr>
    </w:lvl>
    <w:lvl w:ilvl="2" w:tplc="F1200240">
      <w:start w:val="1"/>
      <w:numFmt w:val="bullet"/>
      <w:lvlText w:val=""/>
      <w:lvlJc w:val="left"/>
      <w:pPr>
        <w:ind w:left="2160" w:hanging="360"/>
      </w:pPr>
      <w:rPr>
        <w:rFonts w:ascii="Wingdings" w:hAnsi="Wingdings" w:hint="default"/>
      </w:rPr>
    </w:lvl>
    <w:lvl w:ilvl="3" w:tplc="CC3A517E">
      <w:start w:val="1"/>
      <w:numFmt w:val="bullet"/>
      <w:lvlText w:val=""/>
      <w:lvlJc w:val="left"/>
      <w:pPr>
        <w:ind w:left="2880" w:hanging="360"/>
      </w:pPr>
      <w:rPr>
        <w:rFonts w:ascii="Symbol" w:hAnsi="Symbol" w:hint="default"/>
      </w:rPr>
    </w:lvl>
    <w:lvl w:ilvl="4" w:tplc="E2F0D26A">
      <w:start w:val="1"/>
      <w:numFmt w:val="bullet"/>
      <w:lvlText w:val="o"/>
      <w:lvlJc w:val="left"/>
      <w:pPr>
        <w:ind w:left="3600" w:hanging="360"/>
      </w:pPr>
      <w:rPr>
        <w:rFonts w:ascii="Courier New" w:hAnsi="Courier New" w:cs="Courier New" w:hint="default"/>
      </w:rPr>
    </w:lvl>
    <w:lvl w:ilvl="5" w:tplc="A5B22692">
      <w:start w:val="1"/>
      <w:numFmt w:val="bullet"/>
      <w:lvlText w:val=""/>
      <w:lvlJc w:val="left"/>
      <w:pPr>
        <w:ind w:left="4320" w:hanging="360"/>
      </w:pPr>
      <w:rPr>
        <w:rFonts w:ascii="Wingdings" w:hAnsi="Wingdings" w:hint="default"/>
      </w:rPr>
    </w:lvl>
    <w:lvl w:ilvl="6" w:tplc="15582052">
      <w:start w:val="1"/>
      <w:numFmt w:val="bullet"/>
      <w:lvlText w:val=""/>
      <w:lvlJc w:val="left"/>
      <w:pPr>
        <w:ind w:left="5040" w:hanging="360"/>
      </w:pPr>
      <w:rPr>
        <w:rFonts w:ascii="Symbol" w:hAnsi="Symbol" w:hint="default"/>
      </w:rPr>
    </w:lvl>
    <w:lvl w:ilvl="7" w:tplc="3EDCF716">
      <w:start w:val="1"/>
      <w:numFmt w:val="bullet"/>
      <w:lvlText w:val="o"/>
      <w:lvlJc w:val="left"/>
      <w:pPr>
        <w:ind w:left="5760" w:hanging="360"/>
      </w:pPr>
      <w:rPr>
        <w:rFonts w:ascii="Courier New" w:hAnsi="Courier New" w:cs="Courier New" w:hint="default"/>
      </w:rPr>
    </w:lvl>
    <w:lvl w:ilvl="8" w:tplc="C4023DC6">
      <w:start w:val="1"/>
      <w:numFmt w:val="bullet"/>
      <w:lvlText w:val=""/>
      <w:lvlJc w:val="left"/>
      <w:pPr>
        <w:ind w:left="6480" w:hanging="360"/>
      </w:pPr>
      <w:rPr>
        <w:rFonts w:ascii="Wingdings" w:hAnsi="Wingdings" w:hint="default"/>
      </w:rPr>
    </w:lvl>
  </w:abstractNum>
  <w:abstractNum w:abstractNumId="14" w15:restartNumberingAfterBreak="0">
    <w:nsid w:val="4F3037EE"/>
    <w:multiLevelType w:val="hybridMultilevel"/>
    <w:tmpl w:val="D5CC7022"/>
    <w:lvl w:ilvl="0" w:tplc="2436B27E">
      <w:start w:val="1"/>
      <w:numFmt w:val="upperLetter"/>
      <w:lvlText w:val="%1."/>
      <w:lvlJc w:val="left"/>
      <w:pPr>
        <w:ind w:left="720" w:hanging="360"/>
      </w:pPr>
    </w:lvl>
    <w:lvl w:ilvl="1" w:tplc="133AE86C">
      <w:start w:val="1"/>
      <w:numFmt w:val="lowerLetter"/>
      <w:lvlText w:val="%2."/>
      <w:lvlJc w:val="left"/>
      <w:pPr>
        <w:ind w:left="1440" w:hanging="360"/>
      </w:pPr>
    </w:lvl>
    <w:lvl w:ilvl="2" w:tplc="F8BE5C82">
      <w:start w:val="1"/>
      <w:numFmt w:val="lowerRoman"/>
      <w:lvlText w:val="%3."/>
      <w:lvlJc w:val="right"/>
      <w:pPr>
        <w:ind w:left="2160" w:hanging="180"/>
      </w:pPr>
    </w:lvl>
    <w:lvl w:ilvl="3" w:tplc="3F88CDEA">
      <w:start w:val="1"/>
      <w:numFmt w:val="decimal"/>
      <w:lvlText w:val="%4."/>
      <w:lvlJc w:val="left"/>
      <w:pPr>
        <w:ind w:left="2880" w:hanging="360"/>
      </w:pPr>
    </w:lvl>
    <w:lvl w:ilvl="4" w:tplc="FFB44BCC">
      <w:start w:val="1"/>
      <w:numFmt w:val="lowerLetter"/>
      <w:lvlText w:val="%5."/>
      <w:lvlJc w:val="left"/>
      <w:pPr>
        <w:ind w:left="3600" w:hanging="360"/>
      </w:pPr>
    </w:lvl>
    <w:lvl w:ilvl="5" w:tplc="300828D0">
      <w:start w:val="1"/>
      <w:numFmt w:val="lowerRoman"/>
      <w:lvlText w:val="%6."/>
      <w:lvlJc w:val="right"/>
      <w:pPr>
        <w:ind w:left="4320" w:hanging="180"/>
      </w:pPr>
    </w:lvl>
    <w:lvl w:ilvl="6" w:tplc="0F6AA630">
      <w:start w:val="1"/>
      <w:numFmt w:val="decimal"/>
      <w:lvlText w:val="%7."/>
      <w:lvlJc w:val="left"/>
      <w:pPr>
        <w:ind w:left="5040" w:hanging="360"/>
      </w:pPr>
    </w:lvl>
    <w:lvl w:ilvl="7" w:tplc="EF7E78A6">
      <w:start w:val="1"/>
      <w:numFmt w:val="lowerLetter"/>
      <w:lvlText w:val="%8."/>
      <w:lvlJc w:val="left"/>
      <w:pPr>
        <w:ind w:left="5760" w:hanging="360"/>
      </w:pPr>
    </w:lvl>
    <w:lvl w:ilvl="8" w:tplc="D40433DC">
      <w:start w:val="1"/>
      <w:numFmt w:val="lowerRoman"/>
      <w:lvlText w:val="%9."/>
      <w:lvlJc w:val="right"/>
      <w:pPr>
        <w:ind w:left="6480" w:hanging="180"/>
      </w:pPr>
    </w:lvl>
  </w:abstractNum>
  <w:abstractNum w:abstractNumId="15" w15:restartNumberingAfterBreak="0">
    <w:nsid w:val="58823880"/>
    <w:multiLevelType w:val="hybridMultilevel"/>
    <w:tmpl w:val="696AA49A"/>
    <w:lvl w:ilvl="0" w:tplc="2BE8CE52">
      <w:start w:val="1"/>
      <w:numFmt w:val="decimal"/>
      <w:lvlText w:val="%1."/>
      <w:lvlJc w:val="left"/>
      <w:pPr>
        <w:ind w:left="720" w:hanging="360"/>
      </w:pPr>
    </w:lvl>
    <w:lvl w:ilvl="1" w:tplc="9B22F0C0">
      <w:start w:val="1"/>
      <w:numFmt w:val="lowerLetter"/>
      <w:lvlText w:val="%2."/>
      <w:lvlJc w:val="left"/>
      <w:pPr>
        <w:ind w:left="1440" w:hanging="360"/>
      </w:pPr>
    </w:lvl>
    <w:lvl w:ilvl="2" w:tplc="B186F170">
      <w:start w:val="1"/>
      <w:numFmt w:val="lowerRoman"/>
      <w:lvlText w:val="%3."/>
      <w:lvlJc w:val="right"/>
      <w:pPr>
        <w:ind w:left="2160" w:hanging="180"/>
      </w:pPr>
    </w:lvl>
    <w:lvl w:ilvl="3" w:tplc="DD98930E">
      <w:start w:val="1"/>
      <w:numFmt w:val="decimal"/>
      <w:lvlText w:val="%4."/>
      <w:lvlJc w:val="left"/>
      <w:pPr>
        <w:ind w:left="2880" w:hanging="360"/>
      </w:pPr>
    </w:lvl>
    <w:lvl w:ilvl="4" w:tplc="1EE0FCA6">
      <w:start w:val="1"/>
      <w:numFmt w:val="lowerLetter"/>
      <w:lvlText w:val="%5."/>
      <w:lvlJc w:val="left"/>
      <w:pPr>
        <w:ind w:left="3600" w:hanging="360"/>
      </w:pPr>
    </w:lvl>
    <w:lvl w:ilvl="5" w:tplc="15105D4A">
      <w:start w:val="1"/>
      <w:numFmt w:val="lowerRoman"/>
      <w:lvlText w:val="%6."/>
      <w:lvlJc w:val="right"/>
      <w:pPr>
        <w:ind w:left="4320" w:hanging="180"/>
      </w:pPr>
    </w:lvl>
    <w:lvl w:ilvl="6" w:tplc="5D249CC2">
      <w:start w:val="1"/>
      <w:numFmt w:val="decimal"/>
      <w:lvlText w:val="%7."/>
      <w:lvlJc w:val="left"/>
      <w:pPr>
        <w:ind w:left="5040" w:hanging="360"/>
      </w:pPr>
    </w:lvl>
    <w:lvl w:ilvl="7" w:tplc="35C4FBC2">
      <w:start w:val="1"/>
      <w:numFmt w:val="lowerLetter"/>
      <w:lvlText w:val="%8."/>
      <w:lvlJc w:val="left"/>
      <w:pPr>
        <w:ind w:left="5760" w:hanging="360"/>
      </w:pPr>
    </w:lvl>
    <w:lvl w:ilvl="8" w:tplc="F94090EC">
      <w:start w:val="1"/>
      <w:numFmt w:val="lowerRoman"/>
      <w:lvlText w:val="%9."/>
      <w:lvlJc w:val="right"/>
      <w:pPr>
        <w:ind w:left="6480" w:hanging="180"/>
      </w:pPr>
    </w:lvl>
  </w:abstractNum>
  <w:abstractNum w:abstractNumId="16" w15:restartNumberingAfterBreak="0">
    <w:nsid w:val="5DA2673B"/>
    <w:multiLevelType w:val="hybridMultilevel"/>
    <w:tmpl w:val="2E8C1FD2"/>
    <w:lvl w:ilvl="0" w:tplc="1E32C54C">
      <w:start w:val="1"/>
      <w:numFmt w:val="bullet"/>
      <w:lvlText w:val=""/>
      <w:lvlJc w:val="left"/>
      <w:pPr>
        <w:ind w:left="720" w:hanging="360"/>
      </w:pPr>
      <w:rPr>
        <w:rFonts w:ascii="Symbol" w:hAnsi="Symbol" w:hint="default"/>
      </w:rPr>
    </w:lvl>
    <w:lvl w:ilvl="1" w:tplc="98EC0D26">
      <w:start w:val="1"/>
      <w:numFmt w:val="bullet"/>
      <w:lvlText w:val="o"/>
      <w:lvlJc w:val="left"/>
      <w:pPr>
        <w:ind w:left="1440" w:hanging="360"/>
      </w:pPr>
      <w:rPr>
        <w:rFonts w:ascii="Courier New" w:hAnsi="Courier New" w:cs="Courier New" w:hint="default"/>
      </w:rPr>
    </w:lvl>
    <w:lvl w:ilvl="2" w:tplc="D2F816CE">
      <w:start w:val="1"/>
      <w:numFmt w:val="bullet"/>
      <w:lvlText w:val=""/>
      <w:lvlJc w:val="left"/>
      <w:pPr>
        <w:ind w:left="2160" w:hanging="360"/>
      </w:pPr>
      <w:rPr>
        <w:rFonts w:ascii="Wingdings" w:hAnsi="Wingdings" w:hint="default"/>
      </w:rPr>
    </w:lvl>
    <w:lvl w:ilvl="3" w:tplc="556A5FAE">
      <w:start w:val="1"/>
      <w:numFmt w:val="bullet"/>
      <w:lvlText w:val=""/>
      <w:lvlJc w:val="left"/>
      <w:pPr>
        <w:ind w:left="2880" w:hanging="360"/>
      </w:pPr>
      <w:rPr>
        <w:rFonts w:ascii="Symbol" w:hAnsi="Symbol" w:hint="default"/>
      </w:rPr>
    </w:lvl>
    <w:lvl w:ilvl="4" w:tplc="EEA4AFD0">
      <w:start w:val="1"/>
      <w:numFmt w:val="bullet"/>
      <w:lvlText w:val="o"/>
      <w:lvlJc w:val="left"/>
      <w:pPr>
        <w:ind w:left="3600" w:hanging="360"/>
      </w:pPr>
      <w:rPr>
        <w:rFonts w:ascii="Courier New" w:hAnsi="Courier New" w:cs="Courier New" w:hint="default"/>
      </w:rPr>
    </w:lvl>
    <w:lvl w:ilvl="5" w:tplc="63481704">
      <w:start w:val="1"/>
      <w:numFmt w:val="bullet"/>
      <w:lvlText w:val=""/>
      <w:lvlJc w:val="left"/>
      <w:pPr>
        <w:ind w:left="4320" w:hanging="360"/>
      </w:pPr>
      <w:rPr>
        <w:rFonts w:ascii="Wingdings" w:hAnsi="Wingdings" w:hint="default"/>
      </w:rPr>
    </w:lvl>
    <w:lvl w:ilvl="6" w:tplc="5344E61A">
      <w:start w:val="1"/>
      <w:numFmt w:val="bullet"/>
      <w:lvlText w:val=""/>
      <w:lvlJc w:val="left"/>
      <w:pPr>
        <w:ind w:left="5040" w:hanging="360"/>
      </w:pPr>
      <w:rPr>
        <w:rFonts w:ascii="Symbol" w:hAnsi="Symbol" w:hint="default"/>
      </w:rPr>
    </w:lvl>
    <w:lvl w:ilvl="7" w:tplc="06C05EF2">
      <w:start w:val="1"/>
      <w:numFmt w:val="bullet"/>
      <w:lvlText w:val="o"/>
      <w:lvlJc w:val="left"/>
      <w:pPr>
        <w:ind w:left="5760" w:hanging="360"/>
      </w:pPr>
      <w:rPr>
        <w:rFonts w:ascii="Courier New" w:hAnsi="Courier New" w:cs="Courier New" w:hint="default"/>
      </w:rPr>
    </w:lvl>
    <w:lvl w:ilvl="8" w:tplc="DCF8B5DC">
      <w:start w:val="1"/>
      <w:numFmt w:val="bullet"/>
      <w:lvlText w:val=""/>
      <w:lvlJc w:val="left"/>
      <w:pPr>
        <w:ind w:left="6480" w:hanging="360"/>
      </w:pPr>
      <w:rPr>
        <w:rFonts w:ascii="Wingdings" w:hAnsi="Wingdings" w:hint="default"/>
      </w:rPr>
    </w:lvl>
  </w:abstractNum>
  <w:abstractNum w:abstractNumId="17" w15:restartNumberingAfterBreak="0">
    <w:nsid w:val="5ECB5760"/>
    <w:multiLevelType w:val="hybridMultilevel"/>
    <w:tmpl w:val="686436CE"/>
    <w:lvl w:ilvl="0" w:tplc="D5F01AF6">
      <w:start w:val="1"/>
      <w:numFmt w:val="decimal"/>
      <w:lvlText w:val="%1."/>
      <w:lvlJc w:val="left"/>
      <w:pPr>
        <w:ind w:left="720" w:hanging="360"/>
      </w:pPr>
    </w:lvl>
    <w:lvl w:ilvl="1" w:tplc="8E3C34DC">
      <w:start w:val="1"/>
      <w:numFmt w:val="lowerLetter"/>
      <w:lvlText w:val="%2."/>
      <w:lvlJc w:val="left"/>
      <w:pPr>
        <w:ind w:left="1440" w:hanging="360"/>
      </w:pPr>
    </w:lvl>
    <w:lvl w:ilvl="2" w:tplc="2FF076FC">
      <w:start w:val="1"/>
      <w:numFmt w:val="lowerRoman"/>
      <w:lvlText w:val="%3."/>
      <w:lvlJc w:val="right"/>
      <w:pPr>
        <w:ind w:left="2160" w:hanging="180"/>
      </w:pPr>
    </w:lvl>
    <w:lvl w:ilvl="3" w:tplc="27ECD128">
      <w:start w:val="1"/>
      <w:numFmt w:val="decimal"/>
      <w:lvlText w:val="%4."/>
      <w:lvlJc w:val="left"/>
      <w:pPr>
        <w:ind w:left="2880" w:hanging="360"/>
      </w:pPr>
    </w:lvl>
    <w:lvl w:ilvl="4" w:tplc="62C0C11C">
      <w:start w:val="1"/>
      <w:numFmt w:val="lowerLetter"/>
      <w:lvlText w:val="%5."/>
      <w:lvlJc w:val="left"/>
      <w:pPr>
        <w:ind w:left="3600" w:hanging="360"/>
      </w:pPr>
    </w:lvl>
    <w:lvl w:ilvl="5" w:tplc="F5F0BD88">
      <w:start w:val="1"/>
      <w:numFmt w:val="lowerRoman"/>
      <w:lvlText w:val="%6."/>
      <w:lvlJc w:val="right"/>
      <w:pPr>
        <w:ind w:left="4320" w:hanging="180"/>
      </w:pPr>
    </w:lvl>
    <w:lvl w:ilvl="6" w:tplc="B8564AF4">
      <w:start w:val="1"/>
      <w:numFmt w:val="decimal"/>
      <w:lvlText w:val="%7."/>
      <w:lvlJc w:val="left"/>
      <w:pPr>
        <w:ind w:left="5040" w:hanging="360"/>
      </w:pPr>
    </w:lvl>
    <w:lvl w:ilvl="7" w:tplc="E4A4FB94">
      <w:start w:val="1"/>
      <w:numFmt w:val="lowerLetter"/>
      <w:lvlText w:val="%8."/>
      <w:lvlJc w:val="left"/>
      <w:pPr>
        <w:ind w:left="5760" w:hanging="360"/>
      </w:pPr>
    </w:lvl>
    <w:lvl w:ilvl="8" w:tplc="095AFE4C">
      <w:start w:val="1"/>
      <w:numFmt w:val="lowerRoman"/>
      <w:lvlText w:val="%9."/>
      <w:lvlJc w:val="right"/>
      <w:pPr>
        <w:ind w:left="6480" w:hanging="180"/>
      </w:pPr>
    </w:lvl>
  </w:abstractNum>
  <w:abstractNum w:abstractNumId="18" w15:restartNumberingAfterBreak="0">
    <w:nsid w:val="62B92238"/>
    <w:multiLevelType w:val="hybridMultilevel"/>
    <w:tmpl w:val="EF9CE10E"/>
    <w:lvl w:ilvl="0" w:tplc="66C8A2AE">
      <w:start w:val="1"/>
      <w:numFmt w:val="bullet"/>
      <w:lvlText w:val=""/>
      <w:lvlJc w:val="left"/>
      <w:pPr>
        <w:ind w:left="720" w:hanging="360"/>
      </w:pPr>
      <w:rPr>
        <w:rFonts w:ascii="Symbol" w:hAnsi="Symbol" w:hint="default"/>
      </w:rPr>
    </w:lvl>
    <w:lvl w:ilvl="1" w:tplc="90E89BE4">
      <w:start w:val="1"/>
      <w:numFmt w:val="bullet"/>
      <w:lvlText w:val="o"/>
      <w:lvlJc w:val="left"/>
      <w:pPr>
        <w:ind w:left="1440" w:hanging="360"/>
      </w:pPr>
      <w:rPr>
        <w:rFonts w:ascii="Courier New" w:hAnsi="Courier New" w:cs="Courier New" w:hint="default"/>
      </w:rPr>
    </w:lvl>
    <w:lvl w:ilvl="2" w:tplc="1AB63362">
      <w:start w:val="1"/>
      <w:numFmt w:val="bullet"/>
      <w:lvlText w:val=""/>
      <w:lvlJc w:val="left"/>
      <w:pPr>
        <w:ind w:left="2160" w:hanging="360"/>
      </w:pPr>
      <w:rPr>
        <w:rFonts w:ascii="Wingdings" w:hAnsi="Wingdings" w:hint="default"/>
      </w:rPr>
    </w:lvl>
    <w:lvl w:ilvl="3" w:tplc="A86229D4">
      <w:start w:val="1"/>
      <w:numFmt w:val="bullet"/>
      <w:lvlText w:val=""/>
      <w:lvlJc w:val="left"/>
      <w:pPr>
        <w:ind w:left="2880" w:hanging="360"/>
      </w:pPr>
      <w:rPr>
        <w:rFonts w:ascii="Symbol" w:hAnsi="Symbol" w:hint="default"/>
      </w:rPr>
    </w:lvl>
    <w:lvl w:ilvl="4" w:tplc="1A32502E">
      <w:start w:val="1"/>
      <w:numFmt w:val="bullet"/>
      <w:lvlText w:val="o"/>
      <w:lvlJc w:val="left"/>
      <w:pPr>
        <w:ind w:left="3600" w:hanging="360"/>
      </w:pPr>
      <w:rPr>
        <w:rFonts w:ascii="Courier New" w:hAnsi="Courier New" w:cs="Courier New" w:hint="default"/>
      </w:rPr>
    </w:lvl>
    <w:lvl w:ilvl="5" w:tplc="64069F26">
      <w:start w:val="1"/>
      <w:numFmt w:val="bullet"/>
      <w:lvlText w:val=""/>
      <w:lvlJc w:val="left"/>
      <w:pPr>
        <w:ind w:left="4320" w:hanging="360"/>
      </w:pPr>
      <w:rPr>
        <w:rFonts w:ascii="Wingdings" w:hAnsi="Wingdings" w:hint="default"/>
      </w:rPr>
    </w:lvl>
    <w:lvl w:ilvl="6" w:tplc="F54C1CA0">
      <w:start w:val="1"/>
      <w:numFmt w:val="bullet"/>
      <w:lvlText w:val=""/>
      <w:lvlJc w:val="left"/>
      <w:pPr>
        <w:ind w:left="5040" w:hanging="360"/>
      </w:pPr>
      <w:rPr>
        <w:rFonts w:ascii="Symbol" w:hAnsi="Symbol" w:hint="default"/>
      </w:rPr>
    </w:lvl>
    <w:lvl w:ilvl="7" w:tplc="79FC4462">
      <w:start w:val="1"/>
      <w:numFmt w:val="bullet"/>
      <w:lvlText w:val="o"/>
      <w:lvlJc w:val="left"/>
      <w:pPr>
        <w:ind w:left="5760" w:hanging="360"/>
      </w:pPr>
      <w:rPr>
        <w:rFonts w:ascii="Courier New" w:hAnsi="Courier New" w:cs="Courier New" w:hint="default"/>
      </w:rPr>
    </w:lvl>
    <w:lvl w:ilvl="8" w:tplc="C91CD4BE">
      <w:start w:val="1"/>
      <w:numFmt w:val="bullet"/>
      <w:lvlText w:val=""/>
      <w:lvlJc w:val="left"/>
      <w:pPr>
        <w:ind w:left="6480" w:hanging="360"/>
      </w:pPr>
      <w:rPr>
        <w:rFonts w:ascii="Wingdings" w:hAnsi="Wingdings" w:hint="default"/>
      </w:rPr>
    </w:lvl>
  </w:abstractNum>
  <w:abstractNum w:abstractNumId="19" w15:restartNumberingAfterBreak="0">
    <w:nsid w:val="6DE112FF"/>
    <w:multiLevelType w:val="hybridMultilevel"/>
    <w:tmpl w:val="0CD803C4"/>
    <w:lvl w:ilvl="0" w:tplc="C2B8B32E">
      <w:start w:val="1"/>
      <w:numFmt w:val="bullet"/>
      <w:lvlText w:val="*"/>
      <w:lvlJc w:val="left"/>
    </w:lvl>
    <w:lvl w:ilvl="1" w:tplc="919EFCF6">
      <w:start w:val="1"/>
      <w:numFmt w:val="bullet"/>
      <w:lvlText w:val="o"/>
      <w:lvlJc w:val="left"/>
      <w:pPr>
        <w:ind w:left="1440" w:hanging="360"/>
      </w:pPr>
      <w:rPr>
        <w:rFonts w:ascii="Courier New" w:eastAsia="Courier New" w:hAnsi="Courier New" w:cs="Courier New" w:hint="default"/>
      </w:rPr>
    </w:lvl>
    <w:lvl w:ilvl="2" w:tplc="F23C9194">
      <w:start w:val="1"/>
      <w:numFmt w:val="bullet"/>
      <w:lvlText w:val="§"/>
      <w:lvlJc w:val="left"/>
      <w:pPr>
        <w:ind w:left="2160" w:hanging="360"/>
      </w:pPr>
      <w:rPr>
        <w:rFonts w:ascii="Wingdings" w:eastAsia="Wingdings" w:hAnsi="Wingdings" w:cs="Wingdings" w:hint="default"/>
      </w:rPr>
    </w:lvl>
    <w:lvl w:ilvl="3" w:tplc="6C3E1C22">
      <w:start w:val="1"/>
      <w:numFmt w:val="bullet"/>
      <w:lvlText w:val="·"/>
      <w:lvlJc w:val="left"/>
      <w:pPr>
        <w:ind w:left="2880" w:hanging="360"/>
      </w:pPr>
      <w:rPr>
        <w:rFonts w:ascii="Symbol" w:eastAsia="Symbol" w:hAnsi="Symbol" w:cs="Symbol" w:hint="default"/>
      </w:rPr>
    </w:lvl>
    <w:lvl w:ilvl="4" w:tplc="8B92C118">
      <w:start w:val="1"/>
      <w:numFmt w:val="bullet"/>
      <w:lvlText w:val="o"/>
      <w:lvlJc w:val="left"/>
      <w:pPr>
        <w:ind w:left="3600" w:hanging="360"/>
      </w:pPr>
      <w:rPr>
        <w:rFonts w:ascii="Courier New" w:eastAsia="Courier New" w:hAnsi="Courier New" w:cs="Courier New" w:hint="default"/>
      </w:rPr>
    </w:lvl>
    <w:lvl w:ilvl="5" w:tplc="715E7CA4">
      <w:start w:val="1"/>
      <w:numFmt w:val="bullet"/>
      <w:lvlText w:val="§"/>
      <w:lvlJc w:val="left"/>
      <w:pPr>
        <w:ind w:left="4320" w:hanging="360"/>
      </w:pPr>
      <w:rPr>
        <w:rFonts w:ascii="Wingdings" w:eastAsia="Wingdings" w:hAnsi="Wingdings" w:cs="Wingdings" w:hint="default"/>
      </w:rPr>
    </w:lvl>
    <w:lvl w:ilvl="6" w:tplc="2E1C6A34">
      <w:start w:val="1"/>
      <w:numFmt w:val="bullet"/>
      <w:lvlText w:val="·"/>
      <w:lvlJc w:val="left"/>
      <w:pPr>
        <w:ind w:left="5040" w:hanging="360"/>
      </w:pPr>
      <w:rPr>
        <w:rFonts w:ascii="Symbol" w:eastAsia="Symbol" w:hAnsi="Symbol" w:cs="Symbol" w:hint="default"/>
      </w:rPr>
    </w:lvl>
    <w:lvl w:ilvl="7" w:tplc="B2120434">
      <w:start w:val="1"/>
      <w:numFmt w:val="bullet"/>
      <w:lvlText w:val="o"/>
      <w:lvlJc w:val="left"/>
      <w:pPr>
        <w:ind w:left="5760" w:hanging="360"/>
      </w:pPr>
      <w:rPr>
        <w:rFonts w:ascii="Courier New" w:eastAsia="Courier New" w:hAnsi="Courier New" w:cs="Courier New" w:hint="default"/>
      </w:rPr>
    </w:lvl>
    <w:lvl w:ilvl="8" w:tplc="8522DD5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6EEF1B9A"/>
    <w:multiLevelType w:val="hybridMultilevel"/>
    <w:tmpl w:val="1D605044"/>
    <w:lvl w:ilvl="0" w:tplc="94FE59E2">
      <w:start w:val="1"/>
      <w:numFmt w:val="decimal"/>
      <w:lvlText w:val="%1."/>
      <w:lvlJc w:val="left"/>
      <w:pPr>
        <w:tabs>
          <w:tab w:val="num" w:pos="720"/>
        </w:tabs>
        <w:ind w:left="720" w:hanging="360"/>
      </w:pPr>
    </w:lvl>
    <w:lvl w:ilvl="1" w:tplc="CF1AADC4">
      <w:start w:val="1"/>
      <w:numFmt w:val="decimal"/>
      <w:lvlText w:val="%2."/>
      <w:lvlJc w:val="left"/>
      <w:pPr>
        <w:tabs>
          <w:tab w:val="num" w:pos="1440"/>
        </w:tabs>
        <w:ind w:left="1440" w:hanging="360"/>
      </w:pPr>
    </w:lvl>
    <w:lvl w:ilvl="2" w:tplc="ACBE7058">
      <w:start w:val="1"/>
      <w:numFmt w:val="decimal"/>
      <w:lvlText w:val="%3."/>
      <w:lvlJc w:val="left"/>
      <w:pPr>
        <w:tabs>
          <w:tab w:val="num" w:pos="2160"/>
        </w:tabs>
        <w:ind w:left="2160" w:hanging="360"/>
      </w:pPr>
    </w:lvl>
    <w:lvl w:ilvl="3" w:tplc="6E60E9B6">
      <w:start w:val="1"/>
      <w:numFmt w:val="decimal"/>
      <w:lvlText w:val="%4."/>
      <w:lvlJc w:val="left"/>
      <w:pPr>
        <w:tabs>
          <w:tab w:val="num" w:pos="2880"/>
        </w:tabs>
        <w:ind w:left="2880" w:hanging="360"/>
      </w:pPr>
    </w:lvl>
    <w:lvl w:ilvl="4" w:tplc="9F8ADBE6">
      <w:start w:val="1"/>
      <w:numFmt w:val="decimal"/>
      <w:lvlText w:val="%5."/>
      <w:lvlJc w:val="left"/>
      <w:pPr>
        <w:tabs>
          <w:tab w:val="num" w:pos="3600"/>
        </w:tabs>
        <w:ind w:left="3600" w:hanging="360"/>
      </w:pPr>
    </w:lvl>
    <w:lvl w:ilvl="5" w:tplc="B456DC2A">
      <w:start w:val="1"/>
      <w:numFmt w:val="decimal"/>
      <w:lvlText w:val="%6."/>
      <w:lvlJc w:val="left"/>
      <w:pPr>
        <w:tabs>
          <w:tab w:val="num" w:pos="4320"/>
        </w:tabs>
        <w:ind w:left="4320" w:hanging="360"/>
      </w:pPr>
    </w:lvl>
    <w:lvl w:ilvl="6" w:tplc="F9F0F278">
      <w:start w:val="1"/>
      <w:numFmt w:val="decimal"/>
      <w:lvlText w:val="%7."/>
      <w:lvlJc w:val="left"/>
      <w:pPr>
        <w:tabs>
          <w:tab w:val="num" w:pos="5040"/>
        </w:tabs>
        <w:ind w:left="5040" w:hanging="360"/>
      </w:pPr>
    </w:lvl>
    <w:lvl w:ilvl="7" w:tplc="AB880244">
      <w:start w:val="1"/>
      <w:numFmt w:val="decimal"/>
      <w:lvlText w:val="%8."/>
      <w:lvlJc w:val="left"/>
      <w:pPr>
        <w:tabs>
          <w:tab w:val="num" w:pos="5760"/>
        </w:tabs>
        <w:ind w:left="5760" w:hanging="360"/>
      </w:pPr>
    </w:lvl>
    <w:lvl w:ilvl="8" w:tplc="4F889DC0">
      <w:start w:val="1"/>
      <w:numFmt w:val="decimal"/>
      <w:lvlText w:val="%9."/>
      <w:lvlJc w:val="left"/>
      <w:pPr>
        <w:tabs>
          <w:tab w:val="num" w:pos="6480"/>
        </w:tabs>
        <w:ind w:left="6480" w:hanging="360"/>
      </w:pPr>
    </w:lvl>
  </w:abstractNum>
  <w:abstractNum w:abstractNumId="21" w15:restartNumberingAfterBreak="0">
    <w:nsid w:val="7DD529E3"/>
    <w:multiLevelType w:val="hybridMultilevel"/>
    <w:tmpl w:val="4B7C54CA"/>
    <w:lvl w:ilvl="0" w:tplc="5538AD4C">
      <w:start w:val="2"/>
      <w:numFmt w:val="decimal"/>
      <w:lvlText w:val="%1."/>
      <w:legacy w:legacy="1" w:legacySpace="0" w:legacyIndent="269"/>
      <w:lvlJc w:val="left"/>
      <w:rPr>
        <w:rFonts w:ascii="Times New Roman" w:hAnsi="Times New Roman" w:cs="Times New Roman" w:hint="default"/>
      </w:rPr>
    </w:lvl>
    <w:lvl w:ilvl="1" w:tplc="F2BA4ED6">
      <w:start w:val="1"/>
      <w:numFmt w:val="bullet"/>
      <w:lvlText w:val="o"/>
      <w:lvlJc w:val="left"/>
      <w:pPr>
        <w:ind w:left="1440" w:hanging="360"/>
      </w:pPr>
      <w:rPr>
        <w:rFonts w:ascii="Courier New" w:eastAsia="Courier New" w:hAnsi="Courier New" w:cs="Courier New" w:hint="default"/>
      </w:rPr>
    </w:lvl>
    <w:lvl w:ilvl="2" w:tplc="D172B0BA">
      <w:start w:val="1"/>
      <w:numFmt w:val="bullet"/>
      <w:lvlText w:val="§"/>
      <w:lvlJc w:val="left"/>
      <w:pPr>
        <w:ind w:left="2160" w:hanging="360"/>
      </w:pPr>
      <w:rPr>
        <w:rFonts w:ascii="Wingdings" w:eastAsia="Wingdings" w:hAnsi="Wingdings" w:cs="Wingdings" w:hint="default"/>
      </w:rPr>
    </w:lvl>
    <w:lvl w:ilvl="3" w:tplc="6276B950">
      <w:start w:val="1"/>
      <w:numFmt w:val="bullet"/>
      <w:lvlText w:val="·"/>
      <w:lvlJc w:val="left"/>
      <w:pPr>
        <w:ind w:left="2880" w:hanging="360"/>
      </w:pPr>
      <w:rPr>
        <w:rFonts w:ascii="Symbol" w:eastAsia="Symbol" w:hAnsi="Symbol" w:cs="Symbol" w:hint="default"/>
      </w:rPr>
    </w:lvl>
    <w:lvl w:ilvl="4" w:tplc="AD82E5FC">
      <w:start w:val="1"/>
      <w:numFmt w:val="bullet"/>
      <w:lvlText w:val="o"/>
      <w:lvlJc w:val="left"/>
      <w:pPr>
        <w:ind w:left="3600" w:hanging="360"/>
      </w:pPr>
      <w:rPr>
        <w:rFonts w:ascii="Courier New" w:eastAsia="Courier New" w:hAnsi="Courier New" w:cs="Courier New" w:hint="default"/>
      </w:rPr>
    </w:lvl>
    <w:lvl w:ilvl="5" w:tplc="A6A8034E">
      <w:start w:val="1"/>
      <w:numFmt w:val="bullet"/>
      <w:lvlText w:val="§"/>
      <w:lvlJc w:val="left"/>
      <w:pPr>
        <w:ind w:left="4320" w:hanging="360"/>
      </w:pPr>
      <w:rPr>
        <w:rFonts w:ascii="Wingdings" w:eastAsia="Wingdings" w:hAnsi="Wingdings" w:cs="Wingdings" w:hint="default"/>
      </w:rPr>
    </w:lvl>
    <w:lvl w:ilvl="6" w:tplc="3A1EEBBE">
      <w:start w:val="1"/>
      <w:numFmt w:val="bullet"/>
      <w:lvlText w:val="·"/>
      <w:lvlJc w:val="left"/>
      <w:pPr>
        <w:ind w:left="5040" w:hanging="360"/>
      </w:pPr>
      <w:rPr>
        <w:rFonts w:ascii="Symbol" w:eastAsia="Symbol" w:hAnsi="Symbol" w:cs="Symbol" w:hint="default"/>
      </w:rPr>
    </w:lvl>
    <w:lvl w:ilvl="7" w:tplc="9C7A7EC4">
      <w:start w:val="1"/>
      <w:numFmt w:val="bullet"/>
      <w:lvlText w:val="o"/>
      <w:lvlJc w:val="left"/>
      <w:pPr>
        <w:ind w:left="5760" w:hanging="360"/>
      </w:pPr>
      <w:rPr>
        <w:rFonts w:ascii="Courier New" w:eastAsia="Courier New" w:hAnsi="Courier New" w:cs="Courier New" w:hint="default"/>
      </w:rPr>
    </w:lvl>
    <w:lvl w:ilvl="8" w:tplc="BE74DA9C">
      <w:start w:val="1"/>
      <w:numFmt w:val="bullet"/>
      <w:lvlText w:val="§"/>
      <w:lvlJc w:val="left"/>
      <w:pPr>
        <w:ind w:left="6480" w:hanging="360"/>
      </w:pPr>
      <w:rPr>
        <w:rFonts w:ascii="Wingdings" w:eastAsia="Wingdings" w:hAnsi="Wingdings" w:cs="Wingdings" w:hint="default"/>
      </w:rPr>
    </w:lvl>
  </w:abstractNum>
  <w:num w:numId="1">
    <w:abstractNumId w:val="12"/>
  </w:num>
  <w:num w:numId="2">
    <w:abstractNumId w:val="2"/>
  </w:num>
  <w:num w:numId="3">
    <w:abstractNumId w:val="16"/>
  </w:num>
  <w:num w:numId="4">
    <w:abstractNumId w:val="6"/>
  </w:num>
  <w:num w:numId="5">
    <w:abstractNumId w:val="13"/>
  </w:num>
  <w:num w:numId="6">
    <w:abstractNumId w:val="18"/>
  </w:num>
  <w:num w:numId="7">
    <w:abstractNumId w:val="1"/>
  </w:num>
  <w:num w:numId="8">
    <w:abstractNumId w:val="4"/>
  </w:num>
  <w:num w:numId="9">
    <w:abstractNumId w:val="7"/>
  </w:num>
  <w:num w:numId="10">
    <w:abstractNumId w:val="9"/>
  </w:num>
  <w:num w:numId="11">
    <w:abstractNumId w:val="5"/>
  </w:num>
  <w:num w:numId="12">
    <w:abstractNumId w:val="0"/>
  </w:num>
  <w:num w:numId="13">
    <w:abstractNumId w:val="11"/>
  </w:num>
  <w:num w:numId="14">
    <w:abstractNumId w:val="19"/>
    <w:lvlOverride w:ilvl="0">
      <w:lvl w:ilvl="0" w:tplc="C2B8B32E">
        <w:start w:val="65535"/>
        <w:numFmt w:val="bullet"/>
        <w:lvlText w:val="•"/>
        <w:legacy w:legacy="1" w:legacySpace="0" w:legacyIndent="197"/>
        <w:lvlJc w:val="left"/>
        <w:rPr>
          <w:rFonts w:ascii="Times New Roman" w:hAnsi="Times New Roman" w:cs="Times New Roman" w:hint="default"/>
        </w:rPr>
      </w:lvl>
    </w:lvlOverride>
  </w:num>
  <w:num w:numId="15">
    <w:abstractNumId w:val="10"/>
  </w:num>
  <w:num w:numId="16">
    <w:abstractNumId w:val="21"/>
  </w:num>
  <w:num w:numId="17">
    <w:abstractNumId w:val="20"/>
  </w:num>
  <w:num w:numId="18">
    <w:abstractNumId w:val="15"/>
  </w:num>
  <w:num w:numId="19">
    <w:abstractNumId w:val="14"/>
  </w:num>
  <w:num w:numId="20">
    <w:abstractNumId w:val="17"/>
  </w:num>
  <w:num w:numId="21">
    <w:abstractNumId w:val="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257"/>
    <w:rsid w:val="0001294A"/>
    <w:rsid w:val="00022A13"/>
    <w:rsid w:val="00050024"/>
    <w:rsid w:val="000616FE"/>
    <w:rsid w:val="0012510C"/>
    <w:rsid w:val="0013554E"/>
    <w:rsid w:val="001356C3"/>
    <w:rsid w:val="001444A1"/>
    <w:rsid w:val="00163FFE"/>
    <w:rsid w:val="001E247B"/>
    <w:rsid w:val="00225D25"/>
    <w:rsid w:val="00227A2B"/>
    <w:rsid w:val="00261821"/>
    <w:rsid w:val="002B5DFF"/>
    <w:rsid w:val="003026DA"/>
    <w:rsid w:val="003041D4"/>
    <w:rsid w:val="00336B83"/>
    <w:rsid w:val="00376633"/>
    <w:rsid w:val="0039656F"/>
    <w:rsid w:val="003E625A"/>
    <w:rsid w:val="003F40AC"/>
    <w:rsid w:val="00405E6E"/>
    <w:rsid w:val="00496251"/>
    <w:rsid w:val="004D2D7B"/>
    <w:rsid w:val="004D32C4"/>
    <w:rsid w:val="004D50C0"/>
    <w:rsid w:val="00511FAF"/>
    <w:rsid w:val="005250FC"/>
    <w:rsid w:val="00542BED"/>
    <w:rsid w:val="00562F2C"/>
    <w:rsid w:val="006229BD"/>
    <w:rsid w:val="006815A6"/>
    <w:rsid w:val="006B3337"/>
    <w:rsid w:val="006C5142"/>
    <w:rsid w:val="006C5D05"/>
    <w:rsid w:val="0070092A"/>
    <w:rsid w:val="0077529E"/>
    <w:rsid w:val="0078570D"/>
    <w:rsid w:val="007A7BA7"/>
    <w:rsid w:val="008038E1"/>
    <w:rsid w:val="00835D25"/>
    <w:rsid w:val="008A66CB"/>
    <w:rsid w:val="00910ED9"/>
    <w:rsid w:val="0095658F"/>
    <w:rsid w:val="00960D52"/>
    <w:rsid w:val="00975944"/>
    <w:rsid w:val="009C276D"/>
    <w:rsid w:val="009F6400"/>
    <w:rsid w:val="00A91913"/>
    <w:rsid w:val="00AB399F"/>
    <w:rsid w:val="00AD6594"/>
    <w:rsid w:val="00AF3F65"/>
    <w:rsid w:val="00B00044"/>
    <w:rsid w:val="00B55C77"/>
    <w:rsid w:val="00B63A5D"/>
    <w:rsid w:val="00B63DF8"/>
    <w:rsid w:val="00BF5E35"/>
    <w:rsid w:val="00C145EB"/>
    <w:rsid w:val="00C249BD"/>
    <w:rsid w:val="00C52D48"/>
    <w:rsid w:val="00C749EC"/>
    <w:rsid w:val="00C94B6C"/>
    <w:rsid w:val="00CE1DDD"/>
    <w:rsid w:val="00DA7656"/>
    <w:rsid w:val="00DB15D8"/>
    <w:rsid w:val="00E221B7"/>
    <w:rsid w:val="00E62CEC"/>
    <w:rsid w:val="00EB5305"/>
    <w:rsid w:val="00EC29F7"/>
    <w:rsid w:val="00F31A77"/>
    <w:rsid w:val="00F561EF"/>
    <w:rsid w:val="00F90257"/>
    <w:rsid w:val="00F90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FD149"/>
  <w15:docId w15:val="{6C787266-16C0-4293-B869-B87D0FBB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pPr>
      <w:spacing w:before="100" w:beforeAutospacing="1" w:after="100" w:afterAutospacing="1"/>
      <w:outlineLvl w:val="0"/>
    </w:pPr>
    <w:rPr>
      <w:b/>
      <w:bCs/>
      <w:sz w:val="48"/>
      <w:szCs w:val="48"/>
    </w:rPr>
  </w:style>
  <w:style w:type="paragraph" w:styleId="2">
    <w:name w:val="heading 2"/>
    <w:basedOn w:val="a"/>
    <w:next w:val="a"/>
    <w:link w:val="20"/>
    <w:uiPriority w:val="9"/>
    <w:semiHidden/>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0">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styleId="af1">
    <w:name w:val="List Paragraph"/>
    <w:basedOn w:val="a"/>
    <w:uiPriority w:val="34"/>
    <w:qFormat/>
    <w:pPr>
      <w:ind w:left="708"/>
    </w:pPr>
    <w:rPr>
      <w:rFonts w:ascii="Arial Narrow" w:hAnsi="Arial Narrow"/>
    </w:rPr>
  </w:style>
  <w:style w:type="character" w:styleId="af2">
    <w:name w:val="Hyperlink"/>
    <w:basedOn w:val="a0"/>
    <w:uiPriority w:val="99"/>
    <w:unhideWhenUsed/>
    <w:rPr>
      <w:color w:val="0000FF" w:themeColor="hyperlink"/>
      <w:u w:val="single"/>
    </w:rPr>
  </w:style>
  <w:style w:type="table" w:styleId="af3">
    <w:name w:val="Table Grid"/>
    <w:basedOn w:val="a1"/>
    <w:uiPriority w:val="59"/>
    <w:pPr>
      <w:spacing w:after="0" w:line="240" w:lineRule="auto"/>
    </w:pPr>
    <w:rPr>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header"/>
    <w:basedOn w:val="a"/>
    <w:link w:val="af5"/>
    <w:uiPriority w:val="99"/>
    <w:unhideWhenUsed/>
    <w:pPr>
      <w:tabs>
        <w:tab w:val="center" w:pos="4677"/>
        <w:tab w:val="right" w:pos="9355"/>
      </w:tabs>
    </w:pPr>
  </w:style>
  <w:style w:type="character" w:customStyle="1" w:styleId="af5">
    <w:name w:val="Верх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footer"/>
    <w:basedOn w:val="a"/>
    <w:link w:val="af7"/>
    <w:uiPriority w:val="99"/>
    <w:unhideWhenUsed/>
    <w:pPr>
      <w:tabs>
        <w:tab w:val="center" w:pos="4677"/>
        <w:tab w:val="right" w:pos="9355"/>
      </w:tabs>
    </w:pPr>
  </w:style>
  <w:style w:type="character" w:customStyle="1" w:styleId="af7">
    <w:name w:val="Нижний колонтитул Знак"/>
    <w:basedOn w:val="a0"/>
    <w:link w:val="af6"/>
    <w:uiPriority w:val="9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paragraph" w:styleId="af8">
    <w:name w:val="No Spacing"/>
    <w:uiPriority w:val="1"/>
    <w:qFormat/>
    <w:pPr>
      <w:spacing w:after="0" w:line="240" w:lineRule="auto"/>
    </w:pPr>
    <w:rPr>
      <w:rFonts w:ascii="Times New Roman" w:eastAsia="Times New Roman" w:hAnsi="Times New Roman" w:cs="Times New Roman"/>
      <w:sz w:val="24"/>
      <w:szCs w:val="24"/>
      <w:lang w:eastAsia="ru-RU"/>
    </w:rPr>
  </w:style>
  <w:style w:type="paragraph" w:styleId="af9">
    <w:name w:val="Normal (Web)"/>
    <w:basedOn w:val="a"/>
    <w:uiPriority w:val="99"/>
    <w:semiHidden/>
    <w:unhideWhenUsed/>
    <w:pPr>
      <w:spacing w:before="100" w:beforeAutospacing="1" w:after="100" w:afterAutospacing="1"/>
    </w:p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character" w:customStyle="1" w:styleId="mw-headline">
    <w:name w:val="mw-headline"/>
    <w:basedOn w:val="a0"/>
  </w:style>
  <w:style w:type="character" w:customStyle="1" w:styleId="mw-editsection">
    <w:name w:val="mw-editsection"/>
    <w:basedOn w:val="a0"/>
  </w:style>
  <w:style w:type="character" w:customStyle="1" w:styleId="mw-editsection-bracket">
    <w:name w:val="mw-editsection-bracket"/>
    <w:basedOn w:val="a0"/>
  </w:style>
  <w:style w:type="character" w:customStyle="1" w:styleId="mw-editsection-divider">
    <w:name w:val="mw-editsection-divider"/>
    <w:basedOn w:val="a0"/>
  </w:style>
  <w:style w:type="character" w:customStyle="1" w:styleId="-">
    <w:name w:val="Интернет-ссылка"/>
    <w:basedOn w:val="a0"/>
    <w:uiPriority w:val="99"/>
    <w:unhideWhenUsed/>
    <w:rPr>
      <w:color w:val="0000FF" w:themeColor="hyperlink"/>
      <w:u w:val="single"/>
    </w:rPr>
  </w:style>
  <w:style w:type="paragraph" w:customStyle="1" w:styleId="afa">
    <w:name w:val="Содержимое таблицы"/>
    <w:basedOn w:val="a"/>
    <w:qFormat/>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jc w:val="center"/>
    </w:pPr>
    <w:rPr>
      <w:rFonts w:ascii="Arial" w:eastAsia="DejaVu Sans" w:hAnsi="Arial" w:cs="Liberation Sans"/>
      <w:color w:val="000000"/>
      <w:sz w:val="36"/>
      <w:lang w:eastAsia="en-US"/>
    </w:rPr>
  </w:style>
  <w:style w:type="paragraph" w:styleId="afb">
    <w:name w:val="footnote text"/>
    <w:basedOn w:val="a"/>
    <w:link w:val="afc"/>
    <w:uiPriority w:val="99"/>
    <w:semiHidden/>
    <w:unhideWhenUsed/>
    <w:rPr>
      <w:sz w:val="20"/>
      <w:szCs w:val="20"/>
    </w:rPr>
  </w:style>
  <w:style w:type="character" w:customStyle="1" w:styleId="afc">
    <w:name w:val="Текст сноски Знак"/>
    <w:basedOn w:val="a0"/>
    <w:link w:val="afb"/>
    <w:uiPriority w:val="99"/>
    <w:semiHidden/>
    <w:rPr>
      <w:rFonts w:ascii="Times New Roman" w:eastAsia="Times New Roman" w:hAnsi="Times New Roman" w:cs="Times New Roman"/>
      <w:sz w:val="20"/>
      <w:szCs w:val="20"/>
      <w:lang w:eastAsia="ru-RU"/>
    </w:rPr>
  </w:style>
  <w:style w:type="character" w:styleId="afd">
    <w:name w:val="footnote reference"/>
    <w:basedOn w:val="a0"/>
    <w:uiPriority w:val="99"/>
    <w:semiHidden/>
    <w:unhideWhenUsed/>
    <w:rPr>
      <w:vertAlign w:val="superscript"/>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unhideWhenUsed/>
    <w:rPr>
      <w:sz w:val="20"/>
      <w:szCs w:val="20"/>
    </w:rPr>
  </w:style>
  <w:style w:type="character" w:customStyle="1" w:styleId="aff0">
    <w:name w:val="Текст примечания Знак"/>
    <w:basedOn w:val="a0"/>
    <w:link w:val="aff"/>
    <w:uiPriority w:val="99"/>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Times New Roman" w:eastAsia="Times New Roman" w:hAnsi="Times New Roman" w:cs="Times New Roman"/>
      <w:b/>
      <w:bCs/>
      <w:sz w:val="20"/>
      <w:szCs w:val="20"/>
      <w:lang w:eastAsia="ru-RU"/>
    </w:rPr>
  </w:style>
  <w:style w:type="character" w:styleId="aff3">
    <w:name w:val="Unresolved Mention"/>
    <w:basedOn w:val="a0"/>
    <w:uiPriority w:val="99"/>
    <w:semiHidden/>
    <w:unhideWhenUsed/>
    <w:rsid w:val="003F4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63346">
      <w:bodyDiv w:val="1"/>
      <w:marLeft w:val="0"/>
      <w:marRight w:val="0"/>
      <w:marTop w:val="0"/>
      <w:marBottom w:val="0"/>
      <w:divBdr>
        <w:top w:val="none" w:sz="0" w:space="0" w:color="auto"/>
        <w:left w:val="none" w:sz="0" w:space="0" w:color="auto"/>
        <w:bottom w:val="none" w:sz="0" w:space="0" w:color="auto"/>
        <w:right w:val="none" w:sz="0" w:space="0" w:color="auto"/>
      </w:divBdr>
    </w:div>
    <w:div w:id="774373721">
      <w:bodyDiv w:val="1"/>
      <w:marLeft w:val="0"/>
      <w:marRight w:val="0"/>
      <w:marTop w:val="0"/>
      <w:marBottom w:val="0"/>
      <w:divBdr>
        <w:top w:val="none" w:sz="0" w:space="0" w:color="auto"/>
        <w:left w:val="none" w:sz="0" w:space="0" w:color="auto"/>
        <w:bottom w:val="none" w:sz="0" w:space="0" w:color="auto"/>
        <w:right w:val="none" w:sz="0" w:space="0" w:color="auto"/>
      </w:divBdr>
    </w:div>
    <w:div w:id="1324042464">
      <w:bodyDiv w:val="1"/>
      <w:marLeft w:val="0"/>
      <w:marRight w:val="0"/>
      <w:marTop w:val="0"/>
      <w:marBottom w:val="0"/>
      <w:divBdr>
        <w:top w:val="none" w:sz="0" w:space="0" w:color="auto"/>
        <w:left w:val="none" w:sz="0" w:space="0" w:color="auto"/>
        <w:bottom w:val="none" w:sz="0" w:space="0" w:color="auto"/>
        <w:right w:val="none" w:sz="0" w:space="0" w:color="auto"/>
      </w:divBdr>
    </w:div>
    <w:div w:id="1705207434">
      <w:bodyDiv w:val="1"/>
      <w:marLeft w:val="0"/>
      <w:marRight w:val="0"/>
      <w:marTop w:val="0"/>
      <w:marBottom w:val="0"/>
      <w:divBdr>
        <w:top w:val="none" w:sz="0" w:space="0" w:color="auto"/>
        <w:left w:val="none" w:sz="0" w:space="0" w:color="auto"/>
        <w:bottom w:val="none" w:sz="0" w:space="0" w:color="auto"/>
        <w:right w:val="none" w:sz="0" w:space="0" w:color="auto"/>
      </w:divBdr>
    </w:div>
    <w:div w:id="180206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resh.edu.ru/subject/lesson/2950/main/" TargetMode="External"/><Relationship Id="rId4" Type="http://schemas.openxmlformats.org/officeDocument/2006/relationships/styles" Target="styles.xml"/><Relationship Id="rId9" Type="http://schemas.openxmlformats.org/officeDocument/2006/relationships/hyperlink" Target="https://resh.edu.ru/subject/lesson/2950/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C53CA8EB-51D5-48FA-83AB-007456007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7</Pages>
  <Words>2505</Words>
  <Characters>14282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16754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Волынчук Наталья Ивановна</dc:creator>
  <cp:lastModifiedBy>Хохлова Екатерина Николаевна</cp:lastModifiedBy>
  <cp:revision>74</cp:revision>
  <dcterms:created xsi:type="dcterms:W3CDTF">2023-04-17T09:33:00Z</dcterms:created>
  <dcterms:modified xsi:type="dcterms:W3CDTF">2024-05-30T12:01:00Z</dcterms:modified>
</cp:coreProperties>
</file>